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15E99" w14:textId="4E0928C7" w:rsidR="005B1E31" w:rsidRPr="00BB23B4" w:rsidRDefault="005B1E31" w:rsidP="005B1E31">
      <w:pPr>
        <w:spacing w:after="0" w:line="240" w:lineRule="auto"/>
        <w:jc w:val="right"/>
        <w:rPr>
          <w:rFonts w:ascii="Times New Roman" w:eastAsia="Times New Roman" w:hAnsi="Times New Roman" w:cs="Times New Roman"/>
          <w:bCs/>
          <w:sz w:val="20"/>
          <w:szCs w:val="20"/>
          <w:lang w:eastAsia="pl-PL"/>
        </w:rPr>
      </w:pPr>
      <w:bookmarkStart w:id="0" w:name="_Hlk134611876"/>
      <w:r w:rsidRPr="00A23DB4">
        <w:rPr>
          <w:rFonts w:ascii="Times New Roman" w:eastAsia="Times New Roman" w:hAnsi="Times New Roman" w:cs="Times New Roman"/>
          <w:bCs/>
          <w:sz w:val="20"/>
          <w:szCs w:val="20"/>
          <w:lang w:eastAsia="pl-PL"/>
        </w:rPr>
        <w:t>Załącznik Nr 6</w:t>
      </w:r>
      <w:r w:rsidRPr="00A23DB4">
        <w:rPr>
          <w:rFonts w:ascii="Times New Roman" w:eastAsia="Times New Roman" w:hAnsi="Times New Roman" w:cs="Times New Roman"/>
          <w:bCs/>
          <w:sz w:val="20"/>
          <w:szCs w:val="20"/>
          <w:lang w:eastAsia="pl-PL"/>
        </w:rPr>
        <w:br/>
      </w:r>
      <w:r w:rsidRPr="00BB23B4">
        <w:rPr>
          <w:rFonts w:ascii="Times New Roman" w:eastAsia="Times New Roman" w:hAnsi="Times New Roman" w:cs="Times New Roman"/>
          <w:bCs/>
          <w:sz w:val="20"/>
          <w:szCs w:val="20"/>
          <w:lang w:eastAsia="pl-PL"/>
        </w:rPr>
        <w:t xml:space="preserve">do ZARZĄDZENIA NR </w:t>
      </w:r>
      <w:r w:rsidR="00C65866">
        <w:rPr>
          <w:rFonts w:ascii="Times New Roman" w:eastAsia="Times New Roman" w:hAnsi="Times New Roman" w:cs="Times New Roman"/>
          <w:bCs/>
          <w:sz w:val="20"/>
          <w:szCs w:val="20"/>
          <w:lang w:eastAsia="pl-PL"/>
        </w:rPr>
        <w:t>4</w:t>
      </w:r>
      <w:r w:rsidRPr="00BB23B4">
        <w:rPr>
          <w:rFonts w:ascii="Times New Roman" w:eastAsia="Times New Roman" w:hAnsi="Times New Roman" w:cs="Times New Roman"/>
          <w:bCs/>
          <w:sz w:val="20"/>
          <w:szCs w:val="20"/>
          <w:lang w:eastAsia="pl-PL"/>
        </w:rPr>
        <w:t>/202</w:t>
      </w:r>
      <w:r>
        <w:rPr>
          <w:rFonts w:ascii="Times New Roman" w:eastAsia="Times New Roman" w:hAnsi="Times New Roman" w:cs="Times New Roman"/>
          <w:bCs/>
          <w:sz w:val="20"/>
          <w:szCs w:val="20"/>
          <w:lang w:eastAsia="pl-PL"/>
        </w:rPr>
        <w:t>4</w:t>
      </w:r>
    </w:p>
    <w:p w14:paraId="6336F79C" w14:textId="77777777" w:rsidR="005B1E31" w:rsidRPr="00BB23B4" w:rsidRDefault="005B1E31" w:rsidP="005B1E31">
      <w:pPr>
        <w:spacing w:after="0" w:line="240" w:lineRule="auto"/>
        <w:jc w:val="right"/>
        <w:rPr>
          <w:rFonts w:ascii="Times New Roman" w:eastAsia="Times New Roman" w:hAnsi="Times New Roman" w:cs="Times New Roman"/>
          <w:bCs/>
          <w:sz w:val="20"/>
          <w:szCs w:val="20"/>
          <w:lang w:eastAsia="pl-PL"/>
        </w:rPr>
      </w:pPr>
      <w:r w:rsidRPr="00BB23B4">
        <w:rPr>
          <w:rFonts w:ascii="Times New Roman" w:eastAsia="Times New Roman" w:hAnsi="Times New Roman" w:cs="Times New Roman"/>
          <w:bCs/>
          <w:sz w:val="20"/>
          <w:szCs w:val="20"/>
          <w:lang w:eastAsia="pl-PL"/>
        </w:rPr>
        <w:t>Dyrektora Zarządu Zieleni Miejskiej w Rzeszowie</w:t>
      </w:r>
    </w:p>
    <w:p w14:paraId="4EC60851" w14:textId="24643859" w:rsidR="005B1E31" w:rsidRPr="00BB23B4" w:rsidRDefault="005B1E31" w:rsidP="005B1E31">
      <w:pPr>
        <w:spacing w:after="0" w:line="240" w:lineRule="auto"/>
        <w:jc w:val="right"/>
        <w:rPr>
          <w:rFonts w:ascii="Times New Roman" w:eastAsia="Times New Roman" w:hAnsi="Times New Roman" w:cs="Times New Roman"/>
          <w:i/>
          <w:sz w:val="20"/>
          <w:szCs w:val="20"/>
          <w:lang w:eastAsia="pl-PL"/>
        </w:rPr>
      </w:pPr>
      <w:r w:rsidRPr="00BB23B4">
        <w:rPr>
          <w:rFonts w:ascii="Times New Roman" w:eastAsia="Times New Roman" w:hAnsi="Times New Roman" w:cs="Times New Roman"/>
          <w:bCs/>
          <w:sz w:val="20"/>
          <w:szCs w:val="20"/>
          <w:lang w:eastAsia="pl-PL"/>
        </w:rPr>
        <w:t xml:space="preserve">z dnia </w:t>
      </w:r>
      <w:r w:rsidR="00C65866">
        <w:rPr>
          <w:rFonts w:ascii="Times New Roman" w:eastAsia="Times New Roman" w:hAnsi="Times New Roman" w:cs="Times New Roman"/>
          <w:bCs/>
          <w:sz w:val="20"/>
          <w:szCs w:val="20"/>
          <w:lang w:eastAsia="pl-PL"/>
        </w:rPr>
        <w:t>17 maja</w:t>
      </w:r>
      <w:r w:rsidRPr="00BB23B4">
        <w:rPr>
          <w:rFonts w:ascii="Times New Roman" w:eastAsia="Times New Roman" w:hAnsi="Times New Roman" w:cs="Times New Roman"/>
          <w:bCs/>
          <w:sz w:val="20"/>
          <w:szCs w:val="20"/>
          <w:lang w:eastAsia="pl-PL"/>
        </w:rPr>
        <w:t xml:space="preserve">  202</w:t>
      </w:r>
      <w:r>
        <w:rPr>
          <w:rFonts w:ascii="Times New Roman" w:eastAsia="Times New Roman" w:hAnsi="Times New Roman" w:cs="Times New Roman"/>
          <w:bCs/>
          <w:sz w:val="20"/>
          <w:szCs w:val="20"/>
          <w:lang w:eastAsia="pl-PL"/>
        </w:rPr>
        <w:t>4</w:t>
      </w:r>
      <w:r w:rsidRPr="00BB23B4">
        <w:rPr>
          <w:rFonts w:ascii="Times New Roman" w:eastAsia="Times New Roman" w:hAnsi="Times New Roman" w:cs="Times New Roman"/>
          <w:bCs/>
          <w:sz w:val="20"/>
          <w:szCs w:val="20"/>
          <w:lang w:eastAsia="pl-PL"/>
        </w:rPr>
        <w:t xml:space="preserve"> r.</w:t>
      </w:r>
    </w:p>
    <w:p w14:paraId="36E41C60" w14:textId="77777777" w:rsidR="005B1E31" w:rsidRDefault="005B1E31" w:rsidP="00FF51FE">
      <w:pPr>
        <w:tabs>
          <w:tab w:val="right" w:pos="9000"/>
        </w:tabs>
        <w:spacing w:after="0" w:line="240" w:lineRule="auto"/>
        <w:ind w:firstLine="360"/>
        <w:jc w:val="right"/>
        <w:outlineLvl w:val="0"/>
        <w:rPr>
          <w:rFonts w:ascii="Times New Roman" w:eastAsia="Times New Roman" w:hAnsi="Times New Roman"/>
          <w:sz w:val="24"/>
          <w:szCs w:val="24"/>
          <w:lang w:eastAsia="pl-PL"/>
        </w:rPr>
      </w:pPr>
    </w:p>
    <w:p w14:paraId="7AEAAA1F" w14:textId="32C2ED2C" w:rsidR="0005285D" w:rsidRPr="00045279" w:rsidRDefault="00290D26" w:rsidP="0005285D">
      <w:pPr>
        <w:tabs>
          <w:tab w:val="right" w:pos="9000"/>
        </w:tabs>
        <w:spacing w:after="0" w:line="240" w:lineRule="auto"/>
        <w:outlineLvl w:val="0"/>
        <w:rPr>
          <w:rFonts w:ascii="Times New Roman" w:eastAsia="Times New Roman" w:hAnsi="Times New Roman"/>
          <w:sz w:val="24"/>
          <w:szCs w:val="24"/>
          <w:lang w:eastAsia="pl-PL"/>
        </w:rPr>
      </w:pPr>
      <w:r>
        <w:rPr>
          <w:rFonts w:ascii="Times New Roman" w:hAnsi="Times New Roman"/>
          <w:sz w:val="24"/>
          <w:szCs w:val="24"/>
        </w:rPr>
        <w:t xml:space="preserve">Znak sprawy: </w:t>
      </w:r>
      <w:r w:rsidR="0005285D" w:rsidRPr="00426D41">
        <w:rPr>
          <w:rFonts w:ascii="Times New Roman" w:hAnsi="Times New Roman" w:cs="Times New Roman"/>
          <w:sz w:val="24"/>
          <w:szCs w:val="24"/>
        </w:rPr>
        <w:t xml:space="preserve">ZM.60.440.2024.MS                                                     </w:t>
      </w:r>
      <w:r w:rsidR="00426D41">
        <w:rPr>
          <w:rFonts w:ascii="Times New Roman" w:hAnsi="Times New Roman" w:cs="Times New Roman"/>
          <w:sz w:val="24"/>
          <w:szCs w:val="24"/>
        </w:rPr>
        <w:t xml:space="preserve">  </w:t>
      </w:r>
      <w:r w:rsidR="0005285D" w:rsidRPr="00426D41">
        <w:rPr>
          <w:rFonts w:ascii="Times New Roman" w:eastAsia="Times New Roman" w:hAnsi="Times New Roman"/>
          <w:sz w:val="24"/>
          <w:szCs w:val="24"/>
          <w:lang w:eastAsia="pl-PL"/>
        </w:rPr>
        <w:t xml:space="preserve"> </w:t>
      </w:r>
      <w:r w:rsidR="0005285D" w:rsidRPr="00045279">
        <w:rPr>
          <w:rFonts w:ascii="Times New Roman" w:eastAsia="Times New Roman" w:hAnsi="Times New Roman"/>
          <w:sz w:val="24"/>
          <w:szCs w:val="24"/>
          <w:lang w:eastAsia="pl-PL"/>
        </w:rPr>
        <w:t>Rzeszów,</w:t>
      </w:r>
      <w:r w:rsidR="00CF426E">
        <w:rPr>
          <w:rFonts w:ascii="Times New Roman" w:eastAsia="Times New Roman" w:hAnsi="Times New Roman"/>
          <w:sz w:val="24"/>
          <w:szCs w:val="24"/>
          <w:lang w:eastAsia="pl-PL"/>
        </w:rPr>
        <w:t xml:space="preserve"> 1</w:t>
      </w:r>
      <w:r w:rsidR="007C3FD2">
        <w:rPr>
          <w:rFonts w:ascii="Times New Roman" w:eastAsia="Times New Roman" w:hAnsi="Times New Roman"/>
          <w:sz w:val="24"/>
          <w:szCs w:val="24"/>
          <w:lang w:eastAsia="pl-PL"/>
        </w:rPr>
        <w:t>9</w:t>
      </w:r>
      <w:bookmarkStart w:id="1" w:name="_GoBack"/>
      <w:bookmarkEnd w:id="1"/>
      <w:r w:rsidR="0005285D">
        <w:rPr>
          <w:rFonts w:ascii="Times New Roman" w:eastAsia="Times New Roman" w:hAnsi="Times New Roman"/>
          <w:sz w:val="24"/>
          <w:szCs w:val="24"/>
          <w:lang w:eastAsia="pl-PL"/>
        </w:rPr>
        <w:t>.06.2024 r.</w:t>
      </w:r>
      <w:r w:rsidR="0005285D" w:rsidRPr="00045279">
        <w:rPr>
          <w:rFonts w:ascii="Times New Roman" w:eastAsia="Times New Roman" w:hAnsi="Times New Roman"/>
          <w:sz w:val="24"/>
          <w:szCs w:val="24"/>
          <w:lang w:eastAsia="pl-PL"/>
        </w:rPr>
        <w:t xml:space="preserve"> </w:t>
      </w:r>
    </w:p>
    <w:p w14:paraId="0318F88D" w14:textId="25B70FEC" w:rsidR="00FF51FE" w:rsidRPr="00045279" w:rsidRDefault="00FF51FE" w:rsidP="00FF51FE">
      <w:pPr>
        <w:tabs>
          <w:tab w:val="right" w:pos="9000"/>
        </w:tabs>
        <w:outlineLvl w:val="0"/>
        <w:rPr>
          <w:rFonts w:ascii="Times New Roman" w:hAnsi="Times New Roman"/>
          <w:sz w:val="24"/>
          <w:szCs w:val="24"/>
        </w:rPr>
      </w:pPr>
    </w:p>
    <w:p w14:paraId="0D82FAA9" w14:textId="1DFB0DC8" w:rsidR="00BB1686" w:rsidRPr="00C46358" w:rsidRDefault="00BB1686" w:rsidP="00BB1686">
      <w:pPr>
        <w:tabs>
          <w:tab w:val="left" w:leader="dot" w:pos="3581"/>
        </w:tabs>
        <w:autoSpaceDE w:val="0"/>
        <w:autoSpaceDN w:val="0"/>
        <w:adjustRightInd w:val="0"/>
        <w:spacing w:before="29" w:line="240" w:lineRule="auto"/>
        <w:rPr>
          <w:rFonts w:ascii="Times New Roman" w:eastAsia="Arial Unicode MS" w:hAnsi="Times New Roman" w:cs="Times New Roman"/>
          <w:b/>
          <w:sz w:val="24"/>
          <w:szCs w:val="24"/>
          <w:lang w:eastAsia="pl-PL"/>
        </w:rPr>
      </w:pPr>
      <w:r w:rsidRPr="00C46358">
        <w:rPr>
          <w:rFonts w:ascii="Times New Roman" w:eastAsia="Arial Unicode MS" w:hAnsi="Times New Roman" w:cs="Times New Roman"/>
          <w:b/>
          <w:sz w:val="24"/>
          <w:szCs w:val="24"/>
          <w:lang w:eastAsia="pl-PL"/>
        </w:rPr>
        <w:t xml:space="preserve">Zamawiający:                                                      </w:t>
      </w:r>
      <w:r w:rsidRPr="00C46358">
        <w:rPr>
          <w:rFonts w:ascii="Times New Roman" w:eastAsia="Arial Unicode MS" w:hAnsi="Times New Roman" w:cs="Times New Roman"/>
          <w:b/>
          <w:sz w:val="24"/>
          <w:szCs w:val="24"/>
          <w:lang w:eastAsia="pl-PL"/>
        </w:rPr>
        <w:br/>
      </w:r>
      <w:r w:rsidRPr="00C46358">
        <w:rPr>
          <w:rFonts w:ascii="Times New Roman" w:hAnsi="Times New Roman" w:cs="Times New Roman"/>
          <w:sz w:val="24"/>
          <w:szCs w:val="24"/>
        </w:rPr>
        <w:t xml:space="preserve">Gmina Miasto Rzeszów </w:t>
      </w:r>
      <w:r w:rsidRPr="00C46358">
        <w:rPr>
          <w:rFonts w:ascii="Times New Roman" w:eastAsia="Arial Unicode MS" w:hAnsi="Times New Roman" w:cs="Times New Roman"/>
          <w:b/>
          <w:sz w:val="24"/>
          <w:szCs w:val="24"/>
          <w:lang w:eastAsia="pl-PL"/>
        </w:rPr>
        <w:br/>
      </w:r>
      <w:r w:rsidRPr="00C46358">
        <w:rPr>
          <w:rFonts w:ascii="Times New Roman" w:hAnsi="Times New Roman" w:cs="Times New Roman"/>
          <w:sz w:val="24"/>
          <w:szCs w:val="24"/>
        </w:rPr>
        <w:t>ul. Rynek 1,</w:t>
      </w:r>
      <w:r w:rsidR="00C46358">
        <w:rPr>
          <w:rFonts w:ascii="Times New Roman" w:hAnsi="Times New Roman" w:cs="Times New Roman"/>
          <w:sz w:val="24"/>
          <w:szCs w:val="24"/>
        </w:rPr>
        <w:t xml:space="preserve"> </w:t>
      </w:r>
      <w:r w:rsidRPr="00C46358">
        <w:rPr>
          <w:rFonts w:ascii="Times New Roman" w:hAnsi="Times New Roman" w:cs="Times New Roman"/>
          <w:sz w:val="24"/>
          <w:szCs w:val="24"/>
        </w:rPr>
        <w:t>35</w:t>
      </w:r>
      <w:r w:rsidR="00C46358">
        <w:rPr>
          <w:rFonts w:ascii="Times New Roman" w:hAnsi="Times New Roman" w:cs="Times New Roman"/>
          <w:sz w:val="24"/>
          <w:szCs w:val="24"/>
        </w:rPr>
        <w:t>-</w:t>
      </w:r>
      <w:r w:rsidRPr="00C46358">
        <w:rPr>
          <w:rFonts w:ascii="Times New Roman" w:hAnsi="Times New Roman" w:cs="Times New Roman"/>
          <w:sz w:val="24"/>
          <w:szCs w:val="24"/>
        </w:rPr>
        <w:t>064 Rzeszów</w:t>
      </w:r>
      <w:r w:rsidRPr="00C46358">
        <w:rPr>
          <w:rFonts w:ascii="Times New Roman" w:eastAsia="Arial Unicode MS" w:hAnsi="Times New Roman" w:cs="Times New Roman"/>
          <w:b/>
          <w:sz w:val="24"/>
          <w:szCs w:val="24"/>
          <w:lang w:eastAsia="pl-PL"/>
        </w:rPr>
        <w:br/>
      </w:r>
      <w:r w:rsidRPr="00C46358">
        <w:rPr>
          <w:rFonts w:ascii="Times New Roman" w:eastAsia="Arial Unicode MS" w:hAnsi="Times New Roman" w:cs="Times New Roman"/>
          <w:sz w:val="24"/>
          <w:szCs w:val="24"/>
          <w:lang w:eastAsia="pl-PL"/>
        </w:rPr>
        <w:t>NIP 813-00-08-613</w:t>
      </w:r>
    </w:p>
    <w:p w14:paraId="74D6ED79" w14:textId="77777777" w:rsidR="00BB1686" w:rsidRPr="00C46358" w:rsidRDefault="00BB1686" w:rsidP="00BB1686">
      <w:pPr>
        <w:tabs>
          <w:tab w:val="left" w:leader="dot" w:pos="3581"/>
        </w:tabs>
        <w:autoSpaceDE w:val="0"/>
        <w:autoSpaceDN w:val="0"/>
        <w:adjustRightInd w:val="0"/>
        <w:spacing w:before="29" w:after="0" w:line="240" w:lineRule="auto"/>
        <w:rPr>
          <w:rFonts w:ascii="Times New Roman" w:hAnsi="Times New Roman" w:cs="Times New Roman"/>
          <w:b/>
          <w:sz w:val="24"/>
          <w:szCs w:val="24"/>
        </w:rPr>
      </w:pPr>
      <w:r w:rsidRPr="00C46358">
        <w:rPr>
          <w:rFonts w:ascii="Times New Roman" w:hAnsi="Times New Roman" w:cs="Times New Roman"/>
          <w:b/>
          <w:sz w:val="24"/>
          <w:szCs w:val="24"/>
        </w:rPr>
        <w:t>Odbiorca-płatnik</w:t>
      </w:r>
    </w:p>
    <w:p w14:paraId="7461311E" w14:textId="2B9C48FD" w:rsidR="00BB1686" w:rsidRPr="00C46358" w:rsidRDefault="00BB1686" w:rsidP="00BB1686">
      <w:pPr>
        <w:tabs>
          <w:tab w:val="left" w:leader="dot" w:pos="3581"/>
        </w:tabs>
        <w:autoSpaceDE w:val="0"/>
        <w:autoSpaceDN w:val="0"/>
        <w:adjustRightInd w:val="0"/>
        <w:spacing w:before="29" w:after="0" w:line="240" w:lineRule="auto"/>
        <w:rPr>
          <w:rFonts w:ascii="Times New Roman" w:hAnsi="Times New Roman" w:cs="Times New Roman"/>
          <w:sz w:val="24"/>
          <w:szCs w:val="24"/>
        </w:rPr>
      </w:pPr>
      <w:r w:rsidRPr="00C46358">
        <w:rPr>
          <w:rFonts w:ascii="Times New Roman" w:hAnsi="Times New Roman" w:cs="Times New Roman"/>
          <w:sz w:val="24"/>
          <w:szCs w:val="24"/>
        </w:rPr>
        <w:t xml:space="preserve">Zarząd Zieleni Miejskiej </w:t>
      </w:r>
      <w:r w:rsidR="00C46358" w:rsidRPr="00C46358">
        <w:rPr>
          <w:rFonts w:ascii="Times New Roman" w:hAnsi="Times New Roman" w:cs="Times New Roman"/>
          <w:sz w:val="24"/>
          <w:szCs w:val="24"/>
        </w:rPr>
        <w:t>w Rzeszowie</w:t>
      </w:r>
    </w:p>
    <w:p w14:paraId="4FA636F8" w14:textId="45BFD427" w:rsidR="00BB1686" w:rsidRPr="00C46358" w:rsidRDefault="00C46358" w:rsidP="00BB1686">
      <w:pPr>
        <w:tabs>
          <w:tab w:val="left" w:leader="dot" w:pos="3581"/>
        </w:tabs>
        <w:autoSpaceDE w:val="0"/>
        <w:autoSpaceDN w:val="0"/>
        <w:adjustRightInd w:val="0"/>
        <w:spacing w:before="29" w:after="0" w:line="240" w:lineRule="auto"/>
        <w:rPr>
          <w:rFonts w:ascii="Times New Roman" w:hAnsi="Times New Roman" w:cs="Times New Roman"/>
          <w:sz w:val="24"/>
          <w:szCs w:val="24"/>
        </w:rPr>
      </w:pPr>
      <w:r w:rsidRPr="00C46358">
        <w:rPr>
          <w:rFonts w:ascii="Times New Roman" w:hAnsi="Times New Roman" w:cs="Times New Roman"/>
          <w:sz w:val="24"/>
          <w:szCs w:val="24"/>
        </w:rPr>
        <w:t>Plac Ofiar Getta 6</w:t>
      </w:r>
      <w:r w:rsidR="00BB1686" w:rsidRPr="00C46358">
        <w:rPr>
          <w:rFonts w:ascii="Times New Roman" w:hAnsi="Times New Roman" w:cs="Times New Roman"/>
          <w:sz w:val="24"/>
          <w:szCs w:val="24"/>
        </w:rPr>
        <w:t xml:space="preserve"> </w:t>
      </w:r>
    </w:p>
    <w:p w14:paraId="3697B7AA" w14:textId="680C1978" w:rsidR="00BB1686" w:rsidRPr="00C46358" w:rsidRDefault="00BB1686" w:rsidP="00BB1686">
      <w:pPr>
        <w:tabs>
          <w:tab w:val="left" w:leader="dot" w:pos="3581"/>
        </w:tabs>
        <w:autoSpaceDE w:val="0"/>
        <w:autoSpaceDN w:val="0"/>
        <w:adjustRightInd w:val="0"/>
        <w:spacing w:before="29" w:after="0" w:line="240" w:lineRule="auto"/>
        <w:rPr>
          <w:rFonts w:ascii="Times New Roman" w:hAnsi="Times New Roman" w:cs="Times New Roman"/>
          <w:sz w:val="24"/>
          <w:szCs w:val="24"/>
        </w:rPr>
      </w:pPr>
      <w:r w:rsidRPr="00C46358">
        <w:rPr>
          <w:rFonts w:ascii="Times New Roman" w:eastAsia="Arial Unicode MS" w:hAnsi="Times New Roman" w:cs="Times New Roman"/>
          <w:color w:val="000000" w:themeColor="text1"/>
          <w:sz w:val="24"/>
          <w:szCs w:val="24"/>
          <w:lang w:eastAsia="pl-PL"/>
        </w:rPr>
        <w:t>35</w:t>
      </w:r>
      <w:r w:rsidR="00C46358" w:rsidRPr="00C46358">
        <w:rPr>
          <w:rFonts w:ascii="Times New Roman" w:eastAsia="Arial Unicode MS" w:hAnsi="Times New Roman" w:cs="Times New Roman"/>
          <w:color w:val="000000" w:themeColor="text1"/>
          <w:sz w:val="24"/>
          <w:szCs w:val="24"/>
          <w:lang w:eastAsia="pl-PL"/>
        </w:rPr>
        <w:t>-</w:t>
      </w:r>
      <w:r w:rsidRPr="00C46358">
        <w:rPr>
          <w:rFonts w:ascii="Times New Roman" w:eastAsia="Arial Unicode MS" w:hAnsi="Times New Roman" w:cs="Times New Roman"/>
          <w:color w:val="000000" w:themeColor="text1"/>
          <w:sz w:val="24"/>
          <w:szCs w:val="24"/>
          <w:lang w:eastAsia="pl-PL"/>
        </w:rPr>
        <w:t>00</w:t>
      </w:r>
      <w:r w:rsidR="00C46358" w:rsidRPr="00C46358">
        <w:rPr>
          <w:rFonts w:ascii="Times New Roman" w:eastAsia="Arial Unicode MS" w:hAnsi="Times New Roman" w:cs="Times New Roman"/>
          <w:color w:val="000000" w:themeColor="text1"/>
          <w:sz w:val="24"/>
          <w:szCs w:val="24"/>
          <w:lang w:eastAsia="pl-PL"/>
        </w:rPr>
        <w:t>2</w:t>
      </w:r>
      <w:r w:rsidRPr="00C46358">
        <w:rPr>
          <w:rFonts w:ascii="Times New Roman" w:eastAsia="Arial Unicode MS" w:hAnsi="Times New Roman" w:cs="Times New Roman"/>
          <w:color w:val="000000" w:themeColor="text1"/>
          <w:sz w:val="24"/>
          <w:szCs w:val="24"/>
          <w:lang w:eastAsia="pl-PL"/>
        </w:rPr>
        <w:t xml:space="preserve"> Rzeszów</w:t>
      </w:r>
    </w:p>
    <w:p w14:paraId="756DB9FD" w14:textId="77777777" w:rsidR="00BB1686" w:rsidRPr="00BB1686" w:rsidRDefault="00BB1686" w:rsidP="00BB1686">
      <w:pPr>
        <w:autoSpaceDE w:val="0"/>
        <w:autoSpaceDN w:val="0"/>
        <w:adjustRightInd w:val="0"/>
        <w:spacing w:before="58" w:line="240" w:lineRule="auto"/>
        <w:jc w:val="center"/>
        <w:rPr>
          <w:rFonts w:ascii="Times New Roman" w:eastAsia="Arial Unicode MS" w:hAnsi="Times New Roman" w:cs="Times New Roman"/>
          <w:b/>
          <w:bCs/>
          <w:szCs w:val="28"/>
          <w:lang w:eastAsia="pl-PL"/>
        </w:rPr>
      </w:pPr>
      <w:r w:rsidRPr="00BB1686">
        <w:rPr>
          <w:rFonts w:ascii="Times New Roman" w:eastAsia="Arial Unicode MS" w:hAnsi="Times New Roman" w:cs="Times New Roman"/>
          <w:b/>
          <w:bCs/>
          <w:szCs w:val="28"/>
          <w:lang w:eastAsia="pl-PL"/>
        </w:rPr>
        <w:t>ZAPYTANIE OFERTOWE</w:t>
      </w:r>
    </w:p>
    <w:p w14:paraId="0D8518D2" w14:textId="77777777" w:rsidR="00BB1686" w:rsidRPr="00BB1686" w:rsidRDefault="00BB1686" w:rsidP="00BB1686">
      <w:pPr>
        <w:pStyle w:val="Nagwek1"/>
        <w:shd w:val="clear" w:color="auto" w:fill="FFFFFF"/>
        <w:spacing w:before="0"/>
        <w:rPr>
          <w:rFonts w:ascii="Times New Roman" w:hAnsi="Times New Roman" w:cs="Times New Roman"/>
          <w:sz w:val="20"/>
        </w:rPr>
      </w:pPr>
      <w:r w:rsidRPr="00BB1686">
        <w:rPr>
          <w:rFonts w:ascii="Times New Roman" w:hAnsi="Times New Roman" w:cs="Times New Roman"/>
          <w:sz w:val="20"/>
        </w:rPr>
        <w:tab/>
      </w:r>
      <w:r w:rsidRPr="00BB1686">
        <w:rPr>
          <w:rFonts w:ascii="Times New Roman" w:hAnsi="Times New Roman" w:cs="Times New Roman"/>
          <w:sz w:val="20"/>
        </w:rPr>
        <w:tab/>
      </w:r>
      <w:r w:rsidRPr="00BB1686">
        <w:rPr>
          <w:rFonts w:ascii="Times New Roman" w:hAnsi="Times New Roman" w:cs="Times New Roman"/>
          <w:sz w:val="20"/>
        </w:rPr>
        <w:tab/>
        <w:t xml:space="preserve">                              </w:t>
      </w:r>
      <w:r w:rsidRPr="00BB1686">
        <w:rPr>
          <w:rFonts w:ascii="Times New Roman" w:hAnsi="Times New Roman" w:cs="Times New Roman"/>
          <w:sz w:val="2"/>
        </w:rPr>
        <w:t>[[</w:t>
      </w:r>
      <w:r w:rsidRPr="00BB1686">
        <w:rPr>
          <w:rFonts w:ascii="Times New Roman" w:hAnsi="Times New Roman" w:cs="Times New Roman"/>
          <w:sz w:val="20"/>
        </w:rPr>
        <w:t xml:space="preserve">           </w:t>
      </w:r>
    </w:p>
    <w:p w14:paraId="4F2A0149" w14:textId="77777777" w:rsidR="00B533DD" w:rsidRDefault="00B533DD" w:rsidP="00B533DD">
      <w:pPr>
        <w:spacing w:after="0" w:line="240" w:lineRule="auto"/>
        <w:jc w:val="center"/>
        <w:rPr>
          <w:rFonts w:ascii="Times New Roman" w:hAnsi="Times New Roman" w:cs="Times New Roman"/>
          <w:sz w:val="24"/>
          <w:szCs w:val="24"/>
        </w:rPr>
      </w:pPr>
    </w:p>
    <w:p w14:paraId="58D52093" w14:textId="3D1C9CE8" w:rsidR="00C46358" w:rsidRPr="00AD2856" w:rsidRDefault="00C46358" w:rsidP="009E60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Zamawiający </w:t>
      </w:r>
      <w:r w:rsidR="00B533DD">
        <w:rPr>
          <w:rFonts w:ascii="Times New Roman" w:hAnsi="Times New Roman" w:cs="Times New Roman"/>
          <w:sz w:val="24"/>
          <w:szCs w:val="24"/>
        </w:rPr>
        <w:t>Gmina Miasto Rzeszów – Zarząd Zieleni Miejskiej w Rzeszowie zaprasza do</w:t>
      </w:r>
      <w:r w:rsidR="002B6CA6">
        <w:rPr>
          <w:rFonts w:ascii="Times New Roman" w:hAnsi="Times New Roman" w:cs="Times New Roman"/>
          <w:sz w:val="24"/>
          <w:szCs w:val="24"/>
        </w:rPr>
        <w:t> </w:t>
      </w:r>
      <w:r w:rsidR="00B533DD">
        <w:rPr>
          <w:rFonts w:ascii="Times New Roman" w:hAnsi="Times New Roman" w:cs="Times New Roman"/>
          <w:sz w:val="24"/>
          <w:szCs w:val="24"/>
        </w:rPr>
        <w:t xml:space="preserve">złożenia oferty </w:t>
      </w:r>
      <w:r w:rsidR="00341C35">
        <w:rPr>
          <w:rFonts w:ascii="Times New Roman" w:hAnsi="Times New Roman" w:cs="Times New Roman"/>
          <w:sz w:val="24"/>
          <w:szCs w:val="24"/>
        </w:rPr>
        <w:t>na</w:t>
      </w:r>
      <w:r>
        <w:rPr>
          <w:rFonts w:ascii="Times New Roman" w:hAnsi="Times New Roman" w:cs="Times New Roman"/>
          <w:sz w:val="24"/>
          <w:szCs w:val="24"/>
        </w:rPr>
        <w:t xml:space="preserve"> </w:t>
      </w:r>
      <w:r w:rsidR="00D872C8" w:rsidRPr="00D872C8">
        <w:rPr>
          <w:rFonts w:ascii="Times New Roman" w:hAnsi="Times New Roman" w:cs="Times New Roman"/>
          <w:b/>
          <w:sz w:val="24"/>
          <w:szCs w:val="24"/>
        </w:rPr>
        <w:t xml:space="preserve">„Remont </w:t>
      </w:r>
      <w:proofErr w:type="spellStart"/>
      <w:r w:rsidR="00D872C8" w:rsidRPr="00D872C8">
        <w:rPr>
          <w:rFonts w:ascii="Times New Roman" w:hAnsi="Times New Roman" w:cs="Times New Roman"/>
          <w:b/>
          <w:sz w:val="24"/>
          <w:szCs w:val="24"/>
        </w:rPr>
        <w:t>Dirt</w:t>
      </w:r>
      <w:proofErr w:type="spellEnd"/>
      <w:r w:rsidR="00D872C8" w:rsidRPr="00D872C8">
        <w:rPr>
          <w:rFonts w:ascii="Times New Roman" w:hAnsi="Times New Roman" w:cs="Times New Roman"/>
          <w:b/>
          <w:sz w:val="24"/>
          <w:szCs w:val="24"/>
        </w:rPr>
        <w:t xml:space="preserve"> Parku”</w:t>
      </w:r>
    </w:p>
    <w:p w14:paraId="57AE2844" w14:textId="77777777" w:rsidR="00B533DD" w:rsidRDefault="00B533DD" w:rsidP="00153833">
      <w:pPr>
        <w:pStyle w:val="Akapitzlist"/>
        <w:numPr>
          <w:ilvl w:val="0"/>
          <w:numId w:val="6"/>
        </w:numPr>
        <w:spacing w:after="160" w:line="259" w:lineRule="auto"/>
        <w:ind w:left="426" w:hanging="426"/>
        <w:jc w:val="both"/>
        <w:rPr>
          <w:rFonts w:ascii="Times New Roman" w:hAnsi="Times New Roman"/>
          <w:b/>
          <w:sz w:val="24"/>
          <w:szCs w:val="24"/>
        </w:rPr>
      </w:pPr>
      <w:r>
        <w:rPr>
          <w:rFonts w:ascii="Times New Roman" w:hAnsi="Times New Roman"/>
          <w:b/>
          <w:sz w:val="24"/>
          <w:szCs w:val="24"/>
        </w:rPr>
        <w:t>Opis p</w:t>
      </w:r>
      <w:r w:rsidRPr="00244137">
        <w:rPr>
          <w:rFonts w:ascii="Times New Roman" w:hAnsi="Times New Roman"/>
          <w:b/>
          <w:sz w:val="24"/>
          <w:szCs w:val="24"/>
        </w:rPr>
        <w:t>rzedmiot</w:t>
      </w:r>
      <w:r>
        <w:rPr>
          <w:rFonts w:ascii="Times New Roman" w:hAnsi="Times New Roman"/>
          <w:b/>
          <w:sz w:val="24"/>
          <w:szCs w:val="24"/>
        </w:rPr>
        <w:t>u zamówienia:</w:t>
      </w:r>
    </w:p>
    <w:p w14:paraId="3954CD6A" w14:textId="77777777" w:rsidR="00616BB6" w:rsidRPr="009E6065" w:rsidRDefault="00616BB6" w:rsidP="009E6065">
      <w:pPr>
        <w:spacing w:after="0" w:line="360" w:lineRule="auto"/>
        <w:ind w:left="426"/>
        <w:jc w:val="both"/>
        <w:rPr>
          <w:rFonts w:ascii="Times New Roman" w:hAnsi="Times New Roman" w:cs="Times New Roman"/>
          <w:sz w:val="24"/>
          <w:szCs w:val="24"/>
        </w:rPr>
      </w:pPr>
      <w:r w:rsidRPr="009E6065">
        <w:rPr>
          <w:rFonts w:ascii="Times New Roman" w:hAnsi="Times New Roman" w:cs="Times New Roman"/>
          <w:strike/>
          <w:sz w:val="24"/>
          <w:szCs w:val="24"/>
        </w:rPr>
        <w:t>Dostawa</w:t>
      </w:r>
      <w:r w:rsidRPr="009E6065">
        <w:rPr>
          <w:rFonts w:ascii="Times New Roman" w:hAnsi="Times New Roman" w:cs="Times New Roman"/>
          <w:sz w:val="24"/>
          <w:szCs w:val="24"/>
        </w:rPr>
        <w:t xml:space="preserve">/ Usługa/ </w:t>
      </w:r>
      <w:r w:rsidRPr="009E6065">
        <w:rPr>
          <w:rFonts w:ascii="Times New Roman" w:hAnsi="Times New Roman" w:cs="Times New Roman"/>
          <w:strike/>
          <w:sz w:val="24"/>
          <w:szCs w:val="24"/>
        </w:rPr>
        <w:t>Roboty budowlane</w:t>
      </w:r>
      <w:r w:rsidRPr="009E6065">
        <w:rPr>
          <w:rFonts w:ascii="Times New Roman" w:hAnsi="Times New Roman" w:cs="Times New Roman"/>
          <w:strike/>
          <w:sz w:val="24"/>
          <w:szCs w:val="24"/>
          <w:vertAlign w:val="superscript"/>
        </w:rPr>
        <w:footnoteReference w:id="1"/>
      </w:r>
    </w:p>
    <w:p w14:paraId="2A72BE0B" w14:textId="0B9F76FF" w:rsidR="00E7751B" w:rsidRPr="00843E8A" w:rsidRDefault="00E7751B" w:rsidP="009E6065">
      <w:pPr>
        <w:pStyle w:val="Akapitzlist"/>
        <w:spacing w:line="360" w:lineRule="auto"/>
        <w:ind w:left="0"/>
        <w:jc w:val="both"/>
        <w:rPr>
          <w:rFonts w:ascii="Times New Roman" w:hAnsi="Times New Roman"/>
          <w:sz w:val="24"/>
          <w:szCs w:val="24"/>
        </w:rPr>
      </w:pPr>
      <w:r w:rsidRPr="009E6065">
        <w:rPr>
          <w:rFonts w:ascii="Times New Roman" w:hAnsi="Times New Roman"/>
          <w:sz w:val="24"/>
          <w:szCs w:val="24"/>
        </w:rPr>
        <w:t xml:space="preserve">       Przeprowadzenie remontu urządzeń stanowiących tor przeszkód dla rowerów na </w:t>
      </w:r>
      <w:r w:rsidR="005923E7" w:rsidRPr="009E6065">
        <w:rPr>
          <w:rFonts w:ascii="Times New Roman" w:hAnsi="Times New Roman"/>
          <w:sz w:val="24"/>
          <w:szCs w:val="24"/>
        </w:rPr>
        <w:br/>
      </w:r>
      <w:r w:rsidR="005923E7" w:rsidRPr="00843E8A">
        <w:rPr>
          <w:rFonts w:ascii="Times New Roman" w:hAnsi="Times New Roman"/>
          <w:sz w:val="24"/>
          <w:szCs w:val="24"/>
        </w:rPr>
        <w:t xml:space="preserve">       </w:t>
      </w:r>
      <w:proofErr w:type="spellStart"/>
      <w:r w:rsidRPr="00843E8A">
        <w:rPr>
          <w:rFonts w:ascii="Times New Roman" w:hAnsi="Times New Roman"/>
          <w:sz w:val="24"/>
          <w:szCs w:val="24"/>
        </w:rPr>
        <w:t>Dirt</w:t>
      </w:r>
      <w:proofErr w:type="spellEnd"/>
      <w:r w:rsidRPr="00843E8A">
        <w:rPr>
          <w:rFonts w:ascii="Times New Roman" w:hAnsi="Times New Roman"/>
          <w:sz w:val="24"/>
          <w:szCs w:val="24"/>
        </w:rPr>
        <w:t xml:space="preserve">  Parku w Rzeszowie (dz. 1083/1</w:t>
      </w:r>
      <w:r w:rsidR="009E6065">
        <w:rPr>
          <w:rFonts w:ascii="Times New Roman" w:hAnsi="Times New Roman"/>
          <w:sz w:val="24"/>
          <w:szCs w:val="24"/>
        </w:rPr>
        <w:t>20 obr. 207) przy ul. Podpromie</w:t>
      </w:r>
      <w:r w:rsidR="00843E8A" w:rsidRPr="00843E8A">
        <w:rPr>
          <w:rFonts w:ascii="Times New Roman" w:hAnsi="Times New Roman"/>
          <w:sz w:val="24"/>
          <w:szCs w:val="24"/>
        </w:rPr>
        <w:t>, polegającego na:</w:t>
      </w:r>
    </w:p>
    <w:p w14:paraId="38E3D9D7" w14:textId="6E577E4F" w:rsidR="00843E8A" w:rsidRPr="00843E8A" w:rsidRDefault="00843E8A" w:rsidP="000F2F90">
      <w:pPr>
        <w:pStyle w:val="Akapitzlist"/>
        <w:numPr>
          <w:ilvl w:val="0"/>
          <w:numId w:val="35"/>
        </w:numPr>
        <w:spacing w:after="0" w:line="360" w:lineRule="auto"/>
        <w:jc w:val="both"/>
        <w:rPr>
          <w:rFonts w:ascii="Times New Roman" w:hAnsi="Times New Roman"/>
          <w:bCs/>
          <w:sz w:val="24"/>
          <w:szCs w:val="24"/>
        </w:rPr>
      </w:pPr>
      <w:r w:rsidRPr="00843E8A">
        <w:rPr>
          <w:rFonts w:ascii="Times New Roman" w:hAnsi="Times New Roman"/>
          <w:bCs/>
          <w:sz w:val="24"/>
          <w:szCs w:val="24"/>
        </w:rPr>
        <w:t>Remoncie konstrukcji i poszycia</w:t>
      </w:r>
      <w:r w:rsidR="009E6065">
        <w:rPr>
          <w:rFonts w:ascii="Times New Roman" w:hAnsi="Times New Roman"/>
          <w:bCs/>
          <w:sz w:val="24"/>
          <w:szCs w:val="24"/>
        </w:rPr>
        <w:t xml:space="preserve"> wież, </w:t>
      </w:r>
      <w:r w:rsidR="000F2F90">
        <w:rPr>
          <w:rFonts w:ascii="Times New Roman" w:hAnsi="Times New Roman"/>
          <w:bCs/>
          <w:sz w:val="24"/>
          <w:szCs w:val="24"/>
        </w:rPr>
        <w:t>zjazdów</w:t>
      </w:r>
      <w:r w:rsidR="001667DA">
        <w:rPr>
          <w:rFonts w:ascii="Times New Roman" w:hAnsi="Times New Roman"/>
          <w:bCs/>
          <w:sz w:val="24"/>
          <w:szCs w:val="24"/>
        </w:rPr>
        <w:t xml:space="preserve"> i </w:t>
      </w:r>
      <w:r w:rsidR="00377BB2">
        <w:rPr>
          <w:rFonts w:ascii="Times New Roman" w:hAnsi="Times New Roman"/>
          <w:bCs/>
          <w:sz w:val="24"/>
          <w:szCs w:val="24"/>
        </w:rPr>
        <w:t>schodów</w:t>
      </w:r>
      <w:r w:rsidR="009E6065">
        <w:rPr>
          <w:rFonts w:ascii="Times New Roman" w:hAnsi="Times New Roman"/>
          <w:bCs/>
          <w:sz w:val="24"/>
          <w:szCs w:val="24"/>
        </w:rPr>
        <w:t xml:space="preserve"> </w:t>
      </w:r>
      <w:r w:rsidRPr="00843E8A">
        <w:rPr>
          <w:rFonts w:ascii="Times New Roman" w:hAnsi="Times New Roman"/>
          <w:bCs/>
          <w:sz w:val="24"/>
          <w:szCs w:val="24"/>
        </w:rPr>
        <w:t>–</w:t>
      </w:r>
      <w:r w:rsidR="00031082">
        <w:rPr>
          <w:rFonts w:ascii="Times New Roman" w:hAnsi="Times New Roman"/>
          <w:bCs/>
          <w:sz w:val="24"/>
          <w:szCs w:val="24"/>
        </w:rPr>
        <w:t xml:space="preserve"> </w:t>
      </w:r>
      <w:r w:rsidRPr="00843E8A">
        <w:rPr>
          <w:rFonts w:ascii="Times New Roman" w:hAnsi="Times New Roman"/>
          <w:bCs/>
          <w:sz w:val="24"/>
          <w:szCs w:val="24"/>
        </w:rPr>
        <w:t xml:space="preserve">poprzez wymianę </w:t>
      </w:r>
      <w:r w:rsidR="009E6065">
        <w:rPr>
          <w:rFonts w:ascii="Times New Roman" w:hAnsi="Times New Roman"/>
          <w:bCs/>
          <w:sz w:val="24"/>
          <w:szCs w:val="24"/>
        </w:rPr>
        <w:t xml:space="preserve">elementów </w:t>
      </w:r>
      <w:r w:rsidRPr="00843E8A">
        <w:rPr>
          <w:rFonts w:ascii="Times New Roman" w:hAnsi="Times New Roman"/>
          <w:bCs/>
          <w:sz w:val="24"/>
          <w:szCs w:val="24"/>
        </w:rPr>
        <w:t xml:space="preserve">konstrukcji stanowiącej szkielet </w:t>
      </w:r>
      <w:r w:rsidR="009E6065">
        <w:rPr>
          <w:rFonts w:ascii="Times New Roman" w:hAnsi="Times New Roman"/>
          <w:bCs/>
          <w:sz w:val="24"/>
          <w:szCs w:val="24"/>
        </w:rPr>
        <w:t>zjazdów</w:t>
      </w:r>
      <w:r w:rsidRPr="00843E8A">
        <w:rPr>
          <w:rFonts w:ascii="Times New Roman" w:hAnsi="Times New Roman"/>
          <w:bCs/>
          <w:sz w:val="24"/>
          <w:szCs w:val="24"/>
        </w:rPr>
        <w:t xml:space="preserve"> oraz </w:t>
      </w:r>
      <w:r w:rsidR="009E6065">
        <w:rPr>
          <w:rFonts w:ascii="Times New Roman" w:hAnsi="Times New Roman"/>
          <w:bCs/>
          <w:sz w:val="24"/>
          <w:szCs w:val="24"/>
        </w:rPr>
        <w:t xml:space="preserve">drewnianej </w:t>
      </w:r>
      <w:r w:rsidRPr="00843E8A">
        <w:rPr>
          <w:rFonts w:ascii="Times New Roman" w:hAnsi="Times New Roman"/>
          <w:bCs/>
          <w:sz w:val="24"/>
          <w:szCs w:val="24"/>
        </w:rPr>
        <w:t>nawierzchni toru (</w:t>
      </w:r>
      <w:r w:rsidR="009E6065">
        <w:rPr>
          <w:rFonts w:ascii="Times New Roman" w:hAnsi="Times New Roman"/>
          <w:bCs/>
          <w:sz w:val="24"/>
          <w:szCs w:val="24"/>
        </w:rPr>
        <w:t>deski</w:t>
      </w:r>
      <w:r w:rsidRPr="00843E8A">
        <w:rPr>
          <w:rFonts w:ascii="Times New Roman" w:hAnsi="Times New Roman"/>
          <w:bCs/>
          <w:sz w:val="24"/>
          <w:szCs w:val="24"/>
        </w:rPr>
        <w:t>). Elementy wykonane z drewna należy zabezpieczyć impregnatem.</w:t>
      </w:r>
    </w:p>
    <w:p w14:paraId="36CFF72B" w14:textId="1D542984" w:rsidR="00843E8A" w:rsidRDefault="00843E8A" w:rsidP="00B0798A">
      <w:pPr>
        <w:pStyle w:val="Akapitzlist"/>
        <w:numPr>
          <w:ilvl w:val="0"/>
          <w:numId w:val="35"/>
        </w:numPr>
        <w:spacing w:after="0" w:line="360" w:lineRule="auto"/>
        <w:jc w:val="both"/>
        <w:rPr>
          <w:rFonts w:ascii="Times New Roman" w:hAnsi="Times New Roman"/>
          <w:bCs/>
          <w:sz w:val="24"/>
          <w:szCs w:val="24"/>
        </w:rPr>
      </w:pPr>
      <w:r w:rsidRPr="00843E8A">
        <w:rPr>
          <w:rFonts w:ascii="Times New Roman" w:hAnsi="Times New Roman"/>
          <w:bCs/>
          <w:sz w:val="24"/>
          <w:szCs w:val="24"/>
        </w:rPr>
        <w:t xml:space="preserve">Wymianie uszkodzonych </w:t>
      </w:r>
      <w:r w:rsidR="001667DA">
        <w:rPr>
          <w:rFonts w:ascii="Times New Roman" w:hAnsi="Times New Roman"/>
          <w:bCs/>
          <w:sz w:val="24"/>
          <w:szCs w:val="24"/>
        </w:rPr>
        <w:t>fragmentów</w:t>
      </w:r>
      <w:r w:rsidRPr="00843E8A">
        <w:rPr>
          <w:rFonts w:ascii="Times New Roman" w:hAnsi="Times New Roman"/>
          <w:bCs/>
          <w:sz w:val="24"/>
          <w:szCs w:val="24"/>
        </w:rPr>
        <w:t xml:space="preserve"> poszycia </w:t>
      </w:r>
      <w:r w:rsidR="001667DA">
        <w:rPr>
          <w:rFonts w:ascii="Times New Roman" w:hAnsi="Times New Roman"/>
          <w:bCs/>
          <w:sz w:val="24"/>
          <w:szCs w:val="24"/>
        </w:rPr>
        <w:t>wykonanych ze sklejki</w:t>
      </w:r>
      <w:r w:rsidR="00031082">
        <w:rPr>
          <w:rFonts w:ascii="Times New Roman" w:hAnsi="Times New Roman"/>
          <w:bCs/>
          <w:sz w:val="24"/>
          <w:szCs w:val="24"/>
        </w:rPr>
        <w:t xml:space="preserve"> antypoślizgowej i szalunkowej</w:t>
      </w:r>
      <w:r w:rsidR="00B0798A">
        <w:rPr>
          <w:rFonts w:ascii="Times New Roman" w:hAnsi="Times New Roman"/>
          <w:bCs/>
          <w:sz w:val="24"/>
          <w:szCs w:val="24"/>
        </w:rPr>
        <w:t xml:space="preserve">. </w:t>
      </w:r>
      <w:r w:rsidR="00B0798A" w:rsidRPr="00843E8A">
        <w:rPr>
          <w:rFonts w:ascii="Times New Roman" w:hAnsi="Times New Roman"/>
          <w:bCs/>
          <w:sz w:val="24"/>
          <w:szCs w:val="24"/>
        </w:rPr>
        <w:t xml:space="preserve">Elementy wykonane </w:t>
      </w:r>
      <w:r w:rsidR="00B0798A">
        <w:rPr>
          <w:rFonts w:ascii="Times New Roman" w:hAnsi="Times New Roman"/>
          <w:bCs/>
          <w:sz w:val="24"/>
          <w:szCs w:val="24"/>
        </w:rPr>
        <w:t>ze sklejki</w:t>
      </w:r>
      <w:r w:rsidR="00B0798A" w:rsidRPr="00843E8A">
        <w:rPr>
          <w:rFonts w:ascii="Times New Roman" w:hAnsi="Times New Roman"/>
          <w:bCs/>
          <w:sz w:val="24"/>
          <w:szCs w:val="24"/>
        </w:rPr>
        <w:t xml:space="preserve"> należy zabezpieczyć impregnatem</w:t>
      </w:r>
      <w:r w:rsidR="00F82093">
        <w:rPr>
          <w:rFonts w:ascii="Times New Roman" w:hAnsi="Times New Roman"/>
          <w:bCs/>
          <w:sz w:val="24"/>
          <w:szCs w:val="24"/>
        </w:rPr>
        <w:t>.</w:t>
      </w:r>
    </w:p>
    <w:p w14:paraId="083038A5" w14:textId="578997FD" w:rsidR="00F82093" w:rsidRPr="00B0798A" w:rsidRDefault="00F37043" w:rsidP="00B0798A">
      <w:pPr>
        <w:pStyle w:val="Akapitzlist"/>
        <w:numPr>
          <w:ilvl w:val="0"/>
          <w:numId w:val="35"/>
        </w:numPr>
        <w:spacing w:after="0" w:line="360" w:lineRule="auto"/>
        <w:jc w:val="both"/>
        <w:rPr>
          <w:rFonts w:ascii="Times New Roman" w:hAnsi="Times New Roman"/>
          <w:bCs/>
          <w:sz w:val="24"/>
          <w:szCs w:val="24"/>
        </w:rPr>
      </w:pPr>
      <w:r>
        <w:rPr>
          <w:rFonts w:ascii="Times New Roman" w:hAnsi="Times New Roman"/>
          <w:bCs/>
          <w:sz w:val="24"/>
          <w:szCs w:val="24"/>
        </w:rPr>
        <w:t>Malowaniu</w:t>
      </w:r>
      <w:r w:rsidR="00F82093">
        <w:rPr>
          <w:rFonts w:ascii="Times New Roman" w:hAnsi="Times New Roman"/>
          <w:bCs/>
          <w:sz w:val="24"/>
          <w:szCs w:val="24"/>
        </w:rPr>
        <w:t xml:space="preserve"> pozostałych elementów urządzeń toru przeszkód na jednolity kolor</w:t>
      </w:r>
      <w:r>
        <w:rPr>
          <w:rFonts w:ascii="Times New Roman" w:hAnsi="Times New Roman"/>
          <w:bCs/>
          <w:sz w:val="24"/>
          <w:szCs w:val="24"/>
        </w:rPr>
        <w:t xml:space="preserve"> zbieżny z remontowanymi (palisander) – wskazane przez Zamawiającego.</w:t>
      </w:r>
    </w:p>
    <w:p w14:paraId="58A915F5" w14:textId="69ABF42F" w:rsidR="00843E8A" w:rsidRPr="00843E8A" w:rsidRDefault="00843E8A" w:rsidP="000F2F90">
      <w:pPr>
        <w:pStyle w:val="Bezodstpw"/>
        <w:spacing w:line="360" w:lineRule="auto"/>
        <w:jc w:val="both"/>
        <w:rPr>
          <w:rFonts w:ascii="Times New Roman" w:hAnsi="Times New Roman"/>
          <w:sz w:val="24"/>
          <w:szCs w:val="24"/>
        </w:rPr>
      </w:pPr>
      <w:r w:rsidRPr="00843E8A">
        <w:rPr>
          <w:rFonts w:ascii="Times New Roman" w:hAnsi="Times New Roman"/>
          <w:sz w:val="24"/>
          <w:szCs w:val="24"/>
        </w:rPr>
        <w:t>Lokalizacja inwestycji: część działki nr 1083/120 obr. 207 (zgod</w:t>
      </w:r>
      <w:r w:rsidR="003B62A8">
        <w:rPr>
          <w:rFonts w:ascii="Times New Roman" w:hAnsi="Times New Roman"/>
          <w:sz w:val="24"/>
          <w:szCs w:val="24"/>
        </w:rPr>
        <w:t xml:space="preserve">nie z załącznikiem graficznym). </w:t>
      </w:r>
      <w:r w:rsidRPr="00843E8A">
        <w:rPr>
          <w:rFonts w:ascii="Times New Roman" w:hAnsi="Times New Roman"/>
          <w:sz w:val="24"/>
          <w:szCs w:val="24"/>
        </w:rPr>
        <w:t>Przed złożeniem oferty wskazane jest dokonanie wizji lokalnej terenów, na których będzie realizowane zamówienie.</w:t>
      </w:r>
    </w:p>
    <w:p w14:paraId="532149C3" w14:textId="49FE6D69" w:rsidR="00B533DD" w:rsidRDefault="00B533DD" w:rsidP="0057265E">
      <w:pPr>
        <w:pStyle w:val="Akapitzlist"/>
        <w:numPr>
          <w:ilvl w:val="0"/>
          <w:numId w:val="6"/>
        </w:numPr>
        <w:spacing w:after="160" w:line="259" w:lineRule="auto"/>
        <w:ind w:left="426" w:hanging="426"/>
        <w:jc w:val="both"/>
        <w:rPr>
          <w:rFonts w:ascii="Times New Roman" w:hAnsi="Times New Roman"/>
          <w:sz w:val="24"/>
          <w:szCs w:val="24"/>
        </w:rPr>
      </w:pPr>
      <w:r w:rsidRPr="00C34014">
        <w:rPr>
          <w:rFonts w:ascii="Times New Roman" w:hAnsi="Times New Roman"/>
          <w:b/>
          <w:sz w:val="24"/>
          <w:szCs w:val="24"/>
        </w:rPr>
        <w:t xml:space="preserve">Termin </w:t>
      </w:r>
      <w:r w:rsidR="00290D26">
        <w:rPr>
          <w:rFonts w:ascii="Times New Roman" w:hAnsi="Times New Roman"/>
          <w:b/>
          <w:sz w:val="24"/>
          <w:szCs w:val="24"/>
        </w:rPr>
        <w:t>wykonania</w:t>
      </w:r>
      <w:r w:rsidRPr="00C34014">
        <w:rPr>
          <w:rFonts w:ascii="Times New Roman" w:hAnsi="Times New Roman"/>
          <w:b/>
          <w:sz w:val="24"/>
          <w:szCs w:val="24"/>
        </w:rPr>
        <w:t xml:space="preserve"> zamówienia: </w:t>
      </w:r>
      <w:r w:rsidR="00B83875">
        <w:rPr>
          <w:rFonts w:ascii="Times New Roman" w:hAnsi="Times New Roman"/>
          <w:sz w:val="24"/>
          <w:szCs w:val="24"/>
        </w:rPr>
        <w:t xml:space="preserve"> </w:t>
      </w:r>
      <w:r w:rsidR="00B83875" w:rsidRPr="009859A3">
        <w:rPr>
          <w:rFonts w:ascii="Times New Roman" w:hAnsi="Times New Roman"/>
          <w:sz w:val="24"/>
          <w:szCs w:val="24"/>
          <w:u w:val="single"/>
        </w:rPr>
        <w:t xml:space="preserve">  do </w:t>
      </w:r>
      <w:r w:rsidR="009859A3" w:rsidRPr="009859A3">
        <w:rPr>
          <w:rFonts w:ascii="Times New Roman" w:hAnsi="Times New Roman"/>
          <w:sz w:val="24"/>
          <w:szCs w:val="24"/>
          <w:u w:val="single"/>
        </w:rPr>
        <w:t xml:space="preserve">15 </w:t>
      </w:r>
      <w:r w:rsidR="00B83875" w:rsidRPr="009859A3">
        <w:rPr>
          <w:rFonts w:ascii="Times New Roman" w:hAnsi="Times New Roman"/>
          <w:sz w:val="24"/>
          <w:szCs w:val="24"/>
          <w:u w:val="single"/>
        </w:rPr>
        <w:t>lipca 2024 r.</w:t>
      </w:r>
    </w:p>
    <w:p w14:paraId="1750B3A9" w14:textId="77777777" w:rsidR="0057265E" w:rsidRDefault="0057265E" w:rsidP="0057265E">
      <w:pPr>
        <w:pStyle w:val="Akapitzlist"/>
        <w:spacing w:after="160" w:line="259" w:lineRule="auto"/>
        <w:ind w:left="426"/>
        <w:jc w:val="both"/>
        <w:rPr>
          <w:rFonts w:ascii="Times New Roman" w:hAnsi="Times New Roman"/>
          <w:sz w:val="24"/>
          <w:szCs w:val="24"/>
        </w:rPr>
      </w:pPr>
    </w:p>
    <w:p w14:paraId="59C16FA3" w14:textId="77777777" w:rsidR="00CF6B08" w:rsidRDefault="00CF6B08" w:rsidP="0057265E">
      <w:pPr>
        <w:pStyle w:val="Akapitzlist"/>
        <w:spacing w:after="160" w:line="259" w:lineRule="auto"/>
        <w:ind w:left="426"/>
        <w:jc w:val="both"/>
        <w:rPr>
          <w:rFonts w:ascii="Times New Roman" w:hAnsi="Times New Roman"/>
          <w:sz w:val="24"/>
          <w:szCs w:val="24"/>
        </w:rPr>
      </w:pPr>
    </w:p>
    <w:p w14:paraId="6CE4A571" w14:textId="77777777" w:rsidR="00CF6B08" w:rsidRDefault="00CF6B08" w:rsidP="0057265E">
      <w:pPr>
        <w:pStyle w:val="Akapitzlist"/>
        <w:spacing w:after="160" w:line="259" w:lineRule="auto"/>
        <w:ind w:left="426"/>
        <w:jc w:val="both"/>
        <w:rPr>
          <w:rFonts w:ascii="Times New Roman" w:hAnsi="Times New Roman"/>
          <w:sz w:val="24"/>
          <w:szCs w:val="24"/>
        </w:rPr>
      </w:pPr>
    </w:p>
    <w:p w14:paraId="316EB920" w14:textId="2D584431" w:rsidR="0001139B" w:rsidRPr="005A2D1B" w:rsidRDefault="005A2D1B" w:rsidP="00341C35">
      <w:pPr>
        <w:pStyle w:val="Akapitzlist"/>
        <w:numPr>
          <w:ilvl w:val="0"/>
          <w:numId w:val="6"/>
        </w:numPr>
        <w:spacing w:after="160" w:line="259" w:lineRule="auto"/>
        <w:ind w:left="426" w:hanging="426"/>
        <w:jc w:val="both"/>
        <w:rPr>
          <w:rFonts w:ascii="Times New Roman" w:hAnsi="Times New Roman"/>
          <w:b/>
          <w:sz w:val="24"/>
          <w:szCs w:val="24"/>
        </w:rPr>
      </w:pPr>
      <w:r w:rsidRPr="005A2D1B">
        <w:rPr>
          <w:rFonts w:ascii="Times New Roman" w:hAnsi="Times New Roman"/>
          <w:b/>
          <w:sz w:val="24"/>
          <w:szCs w:val="24"/>
        </w:rPr>
        <w:lastRenderedPageBreak/>
        <w:t>Opis kryteriów oceny ofert, ich znaczenie i sposób ocen</w:t>
      </w:r>
      <w:r>
        <w:rPr>
          <w:rFonts w:ascii="Times New Roman" w:hAnsi="Times New Roman"/>
          <w:b/>
          <w:sz w:val="24"/>
          <w:szCs w:val="24"/>
        </w:rPr>
        <w:t>y</w:t>
      </w:r>
      <w:r w:rsidR="00AC64A9" w:rsidRPr="005A2D1B">
        <w:rPr>
          <w:rFonts w:ascii="Times New Roman" w:hAnsi="Times New Roman"/>
          <w:b/>
          <w:sz w:val="24"/>
          <w:szCs w:val="24"/>
        </w:rPr>
        <w:t xml:space="preserve"> </w:t>
      </w:r>
    </w:p>
    <w:p w14:paraId="77BEC88D" w14:textId="77777777" w:rsidR="005923E7" w:rsidRPr="005923E7" w:rsidRDefault="005923E7" w:rsidP="005923E7">
      <w:pPr>
        <w:spacing w:after="0"/>
        <w:ind w:left="359"/>
        <w:jc w:val="both"/>
        <w:rPr>
          <w:rFonts w:ascii="Times New Roman" w:hAnsi="Times New Roman" w:cs="Times New Roman"/>
          <w:b/>
          <w:bCs/>
          <w:sz w:val="24"/>
          <w:szCs w:val="24"/>
        </w:rPr>
      </w:pPr>
      <w:r w:rsidRPr="005923E7">
        <w:rPr>
          <w:rFonts w:ascii="Times New Roman" w:hAnsi="Times New Roman" w:cs="Times New Roman"/>
          <w:b/>
          <w:bCs/>
          <w:sz w:val="24"/>
          <w:szCs w:val="24"/>
        </w:rPr>
        <w:t xml:space="preserve">Kryterium wyboru oferty – </w:t>
      </w:r>
      <w:r w:rsidRPr="005923E7">
        <w:rPr>
          <w:rFonts w:ascii="Times New Roman" w:hAnsi="Times New Roman" w:cs="Times New Roman"/>
          <w:sz w:val="24"/>
          <w:szCs w:val="24"/>
        </w:rPr>
        <w:t>100 % cena:</w:t>
      </w:r>
    </w:p>
    <w:p w14:paraId="6D20CB72" w14:textId="77777777" w:rsidR="005923E7" w:rsidRPr="005923E7" w:rsidRDefault="005923E7" w:rsidP="005923E7">
      <w:pPr>
        <w:pStyle w:val="Akapitzlist"/>
        <w:numPr>
          <w:ilvl w:val="0"/>
          <w:numId w:val="34"/>
        </w:numPr>
        <w:spacing w:after="0"/>
        <w:ind w:left="567" w:hanging="283"/>
        <w:jc w:val="both"/>
        <w:rPr>
          <w:rFonts w:ascii="Times New Roman" w:hAnsi="Times New Roman"/>
          <w:sz w:val="24"/>
          <w:szCs w:val="24"/>
        </w:rPr>
      </w:pPr>
      <w:r w:rsidRPr="005923E7">
        <w:rPr>
          <w:rFonts w:ascii="Times New Roman" w:hAnsi="Times New Roman"/>
          <w:sz w:val="24"/>
          <w:szCs w:val="24"/>
        </w:rPr>
        <w:t>Wybrany zostanie Wykonawca, który wykaże się wymaganym doświadczeniem oraz którego oferta będzie przedstawiać najniższą cenę w stosunku do złożonych ofert,</w:t>
      </w:r>
    </w:p>
    <w:p w14:paraId="1E29C8EE" w14:textId="77777777" w:rsidR="005923E7" w:rsidRPr="005923E7" w:rsidRDefault="005923E7" w:rsidP="005923E7">
      <w:pPr>
        <w:pStyle w:val="Akapitzlist"/>
        <w:numPr>
          <w:ilvl w:val="0"/>
          <w:numId w:val="34"/>
        </w:numPr>
        <w:spacing w:after="0"/>
        <w:ind w:left="567" w:hanging="283"/>
        <w:jc w:val="both"/>
        <w:rPr>
          <w:rFonts w:ascii="Times New Roman" w:hAnsi="Times New Roman"/>
          <w:sz w:val="24"/>
          <w:szCs w:val="24"/>
        </w:rPr>
      </w:pPr>
      <w:r w:rsidRPr="005923E7">
        <w:rPr>
          <w:rFonts w:ascii="Times New Roman" w:hAnsi="Times New Roman"/>
          <w:sz w:val="24"/>
          <w:szCs w:val="24"/>
        </w:rPr>
        <w:t>W przypadku składania oferty przez osobę fizyczną nieprowadzącą działalności gospodarczej lub osobę fizyczną prowadzącą działalność gospodarczą, ale nie zatrudniającą pracowników lub nie zawierającą umów ze zleceniobiorcami, oprócz ceny za wykonanie usługi należy wskazać liczbę godzin w ciągu których zostanie wykonana umowa,</w:t>
      </w:r>
    </w:p>
    <w:p w14:paraId="440E1752" w14:textId="77777777" w:rsidR="005923E7" w:rsidRPr="005923E7" w:rsidRDefault="005923E7" w:rsidP="005923E7">
      <w:pPr>
        <w:pStyle w:val="Akapitzlist"/>
        <w:numPr>
          <w:ilvl w:val="0"/>
          <w:numId w:val="34"/>
        </w:numPr>
        <w:spacing w:after="0"/>
        <w:ind w:left="567" w:hanging="283"/>
        <w:jc w:val="both"/>
        <w:rPr>
          <w:rFonts w:ascii="Times New Roman" w:hAnsi="Times New Roman"/>
          <w:sz w:val="24"/>
          <w:szCs w:val="24"/>
        </w:rPr>
      </w:pPr>
      <w:r w:rsidRPr="005923E7">
        <w:rPr>
          <w:rFonts w:ascii="Times New Roman" w:hAnsi="Times New Roman"/>
          <w:sz w:val="24"/>
          <w:szCs w:val="24"/>
        </w:rPr>
        <w:t xml:space="preserve">W razie gdy wyłoniona zostanie oferta Wykonawcy będącego osobą fizyczną, który nie zatrudnia pracowników lub który nie zleci podwykonawcom wykonania umowy, to zawarta umowa ulegnie modyfikacji zgodnie z art.8b ustawy o minimalnym wynagrodzeniu za pracę. </w:t>
      </w:r>
    </w:p>
    <w:p w14:paraId="70520F2C" w14:textId="77777777" w:rsidR="00045279" w:rsidRDefault="00045279" w:rsidP="00AC64A9">
      <w:pPr>
        <w:pStyle w:val="Akapitzlist"/>
        <w:ind w:left="0" w:firstLine="426"/>
        <w:jc w:val="both"/>
        <w:rPr>
          <w:rFonts w:ascii="Times New Roman" w:hAnsi="Times New Roman"/>
          <w:sz w:val="24"/>
          <w:szCs w:val="24"/>
        </w:rPr>
      </w:pPr>
    </w:p>
    <w:p w14:paraId="3F179847" w14:textId="341C3D2E" w:rsidR="00B533DD" w:rsidRPr="00341C35" w:rsidRDefault="00290D26" w:rsidP="008A55C3">
      <w:pPr>
        <w:pStyle w:val="Akapitzlist"/>
        <w:numPr>
          <w:ilvl w:val="0"/>
          <w:numId w:val="6"/>
        </w:numPr>
        <w:spacing w:after="0" w:line="259" w:lineRule="auto"/>
        <w:ind w:left="425" w:hanging="425"/>
        <w:jc w:val="both"/>
        <w:rPr>
          <w:rFonts w:ascii="Times New Roman" w:hAnsi="Times New Roman"/>
          <w:b/>
          <w:sz w:val="24"/>
          <w:szCs w:val="24"/>
        </w:rPr>
      </w:pPr>
      <w:r>
        <w:rPr>
          <w:rFonts w:ascii="Times New Roman" w:hAnsi="Times New Roman"/>
          <w:b/>
          <w:sz w:val="24"/>
          <w:szCs w:val="24"/>
        </w:rPr>
        <w:t>Opis sposobu przygotowania oferty</w:t>
      </w:r>
    </w:p>
    <w:p w14:paraId="4E68922F" w14:textId="7D9FFB80" w:rsidR="00F74A43" w:rsidRPr="00F74A43" w:rsidRDefault="00F74A43" w:rsidP="00F27605">
      <w:pPr>
        <w:numPr>
          <w:ilvl w:val="0"/>
          <w:numId w:val="19"/>
        </w:numPr>
        <w:spacing w:after="0"/>
        <w:contextualSpacing/>
        <w:jc w:val="both"/>
        <w:rPr>
          <w:rFonts w:ascii="Times New Roman" w:eastAsia="Calibri" w:hAnsi="Times New Roman" w:cs="Times New Roman"/>
          <w:bCs/>
          <w:sz w:val="24"/>
          <w:szCs w:val="24"/>
        </w:rPr>
      </w:pPr>
      <w:r w:rsidRPr="00F74A43">
        <w:rPr>
          <w:rFonts w:ascii="Times New Roman" w:eastAsia="Calibri" w:hAnsi="Times New Roman" w:cs="Times New Roman"/>
          <w:bCs/>
          <w:sz w:val="24"/>
          <w:szCs w:val="24"/>
        </w:rPr>
        <w:t>Wykonawca może złożyć tylko jedną, pisemną, czyteln</w:t>
      </w:r>
      <w:r>
        <w:rPr>
          <w:rFonts w:ascii="Times New Roman" w:eastAsia="Calibri" w:hAnsi="Times New Roman" w:cs="Times New Roman"/>
          <w:bCs/>
          <w:sz w:val="24"/>
          <w:szCs w:val="24"/>
        </w:rPr>
        <w:t>ą</w:t>
      </w:r>
      <w:r w:rsidRPr="00F74A43">
        <w:rPr>
          <w:rFonts w:ascii="Times New Roman" w:eastAsia="Calibri" w:hAnsi="Times New Roman" w:cs="Times New Roman"/>
          <w:bCs/>
          <w:sz w:val="24"/>
          <w:szCs w:val="24"/>
        </w:rPr>
        <w:t xml:space="preserve"> ofertę w języku polskim.</w:t>
      </w:r>
    </w:p>
    <w:p w14:paraId="3F140190" w14:textId="22EA3835" w:rsidR="00F74A43" w:rsidRDefault="00F74A43" w:rsidP="00D32B94">
      <w:pPr>
        <w:numPr>
          <w:ilvl w:val="0"/>
          <w:numId w:val="19"/>
        </w:numPr>
        <w:spacing w:after="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Ofertę należy przygotować wg załączonego formularza (z</w:t>
      </w:r>
      <w:r w:rsidR="00D32B94">
        <w:rPr>
          <w:rFonts w:ascii="Times New Roman" w:eastAsia="Calibri" w:hAnsi="Times New Roman" w:cs="Times New Roman"/>
          <w:bCs/>
          <w:sz w:val="24"/>
          <w:szCs w:val="24"/>
        </w:rPr>
        <w:t>a</w:t>
      </w:r>
      <w:r>
        <w:rPr>
          <w:rFonts w:ascii="Times New Roman" w:eastAsia="Calibri" w:hAnsi="Times New Roman" w:cs="Times New Roman"/>
          <w:bCs/>
          <w:sz w:val="24"/>
          <w:szCs w:val="24"/>
        </w:rPr>
        <w:t>łącznik nr 1 do zapytania ofertowego),</w:t>
      </w:r>
      <w:r w:rsidRPr="00F74A43">
        <w:rPr>
          <w:rFonts w:ascii="Times New Roman" w:eastAsia="Calibri" w:hAnsi="Times New Roman" w:cs="Times New Roman"/>
          <w:bCs/>
          <w:sz w:val="24"/>
          <w:szCs w:val="24"/>
        </w:rPr>
        <w:t xml:space="preserve"> podpisaną przez osobę/y uprawnion</w:t>
      </w:r>
      <w:r w:rsidR="000F19F0">
        <w:rPr>
          <w:rFonts w:ascii="Times New Roman" w:eastAsia="Calibri" w:hAnsi="Times New Roman" w:cs="Times New Roman"/>
          <w:bCs/>
          <w:sz w:val="24"/>
          <w:szCs w:val="24"/>
        </w:rPr>
        <w:t>ą/e</w:t>
      </w:r>
      <w:r w:rsidRPr="00F74A43">
        <w:rPr>
          <w:rFonts w:ascii="Times New Roman" w:eastAsia="Calibri" w:hAnsi="Times New Roman" w:cs="Times New Roman"/>
          <w:bCs/>
          <w:sz w:val="24"/>
          <w:szCs w:val="24"/>
        </w:rPr>
        <w:t xml:space="preserve"> do reprezentacji wykonawcy lub posiadającą</w:t>
      </w:r>
      <w:r w:rsidR="000F19F0">
        <w:rPr>
          <w:rFonts w:ascii="Times New Roman" w:eastAsia="Calibri" w:hAnsi="Times New Roman" w:cs="Times New Roman"/>
          <w:bCs/>
          <w:sz w:val="24"/>
          <w:szCs w:val="24"/>
        </w:rPr>
        <w:t>/e</w:t>
      </w:r>
      <w:r w:rsidRPr="00F74A43">
        <w:rPr>
          <w:rFonts w:ascii="Times New Roman" w:eastAsia="Calibri" w:hAnsi="Times New Roman" w:cs="Times New Roman"/>
          <w:bCs/>
          <w:sz w:val="24"/>
          <w:szCs w:val="24"/>
        </w:rPr>
        <w:t xml:space="preserve"> odpowiednie pełnomocnictwo do dokonywania niniejszej czynności prawnej</w:t>
      </w:r>
      <w:r w:rsidR="00D32B94">
        <w:rPr>
          <w:rFonts w:ascii="Times New Roman" w:eastAsia="Calibri" w:hAnsi="Times New Roman" w:cs="Times New Roman"/>
          <w:bCs/>
          <w:sz w:val="24"/>
          <w:szCs w:val="24"/>
        </w:rPr>
        <w:t>.</w:t>
      </w:r>
      <w:r w:rsidRPr="00F74A43">
        <w:rPr>
          <w:rFonts w:ascii="Times New Roman" w:eastAsia="Calibri" w:hAnsi="Times New Roman" w:cs="Times New Roman"/>
          <w:bCs/>
          <w:sz w:val="24"/>
          <w:szCs w:val="24"/>
        </w:rPr>
        <w:t xml:space="preserve"> </w:t>
      </w:r>
    </w:p>
    <w:p w14:paraId="15CC660D" w14:textId="50AF9662" w:rsidR="00F27605" w:rsidRPr="00F74A43" w:rsidRDefault="00F27605" w:rsidP="00F74A43">
      <w:pPr>
        <w:numPr>
          <w:ilvl w:val="0"/>
          <w:numId w:val="19"/>
        </w:numPr>
        <w:spacing w:after="0"/>
        <w:contextualSpacing/>
        <w:jc w:val="both"/>
        <w:rPr>
          <w:rFonts w:ascii="Times New Roman" w:eastAsia="Calibri" w:hAnsi="Times New Roman" w:cs="Times New Roman"/>
          <w:bCs/>
          <w:sz w:val="24"/>
          <w:szCs w:val="24"/>
        </w:rPr>
      </w:pPr>
      <w:r w:rsidRPr="00F74A43">
        <w:rPr>
          <w:rFonts w:ascii="Times New Roman" w:eastAsia="Calibri" w:hAnsi="Times New Roman" w:cs="Times New Roman"/>
          <w:sz w:val="24"/>
          <w:szCs w:val="24"/>
        </w:rPr>
        <w:t xml:space="preserve">Ofertę sporządzoną </w:t>
      </w:r>
      <w:r w:rsidR="00F74A43">
        <w:rPr>
          <w:rFonts w:ascii="Times New Roman" w:eastAsia="Calibri" w:hAnsi="Times New Roman" w:cs="Times New Roman"/>
          <w:sz w:val="24"/>
          <w:szCs w:val="24"/>
        </w:rPr>
        <w:t>w formie pisemnej</w:t>
      </w:r>
      <w:r w:rsidRPr="00F74A43">
        <w:rPr>
          <w:rFonts w:ascii="Times New Roman" w:eastAsia="Calibri" w:hAnsi="Times New Roman" w:cs="Times New Roman"/>
          <w:sz w:val="24"/>
          <w:szCs w:val="24"/>
        </w:rPr>
        <w:t>, należy umieścić w zamkniętej, nieprzezroczystej, zabezpieczonej przed otwarciem kopercie i opisać:</w:t>
      </w:r>
      <w:r w:rsidR="00F74A43" w:rsidRPr="00F74A43">
        <w:rPr>
          <w:rFonts w:ascii="Times New Roman" w:eastAsia="Calibri" w:hAnsi="Times New Roman" w:cs="Times New Roman"/>
          <w:b/>
          <w:sz w:val="24"/>
          <w:szCs w:val="24"/>
        </w:rPr>
        <w:t xml:space="preserve"> </w:t>
      </w:r>
      <w:r w:rsidR="00F74A43" w:rsidRPr="00AC2B6C">
        <w:rPr>
          <w:rFonts w:ascii="Times New Roman" w:eastAsia="Calibri" w:hAnsi="Times New Roman" w:cs="Times New Roman"/>
          <w:b/>
          <w:sz w:val="24"/>
          <w:szCs w:val="24"/>
        </w:rPr>
        <w:t>„</w:t>
      </w:r>
      <w:r w:rsidR="00F74A43">
        <w:rPr>
          <w:rFonts w:ascii="Times New Roman" w:eastAsia="Calibri" w:hAnsi="Times New Roman" w:cs="Times New Roman"/>
          <w:b/>
          <w:sz w:val="24"/>
          <w:szCs w:val="24"/>
        </w:rPr>
        <w:t xml:space="preserve">Oferta na </w:t>
      </w:r>
      <w:r w:rsidR="00CD52DB" w:rsidRPr="00CD52DB">
        <w:rPr>
          <w:rFonts w:ascii="Times New Roman" w:hAnsi="Times New Roman" w:cs="Times New Roman"/>
          <w:b/>
          <w:sz w:val="24"/>
          <w:szCs w:val="24"/>
        </w:rPr>
        <w:t xml:space="preserve">Remont </w:t>
      </w:r>
      <w:proofErr w:type="spellStart"/>
      <w:r w:rsidR="00CD52DB" w:rsidRPr="00CD52DB">
        <w:rPr>
          <w:rFonts w:ascii="Times New Roman" w:hAnsi="Times New Roman" w:cs="Times New Roman"/>
          <w:b/>
          <w:sz w:val="24"/>
          <w:szCs w:val="24"/>
        </w:rPr>
        <w:t>Dirt</w:t>
      </w:r>
      <w:proofErr w:type="spellEnd"/>
      <w:r w:rsidR="00CD52DB" w:rsidRPr="00CD52DB">
        <w:rPr>
          <w:rFonts w:ascii="Times New Roman" w:hAnsi="Times New Roman" w:cs="Times New Roman"/>
          <w:b/>
          <w:sz w:val="24"/>
          <w:szCs w:val="24"/>
        </w:rPr>
        <w:t xml:space="preserve"> Parku’.</w:t>
      </w:r>
      <w:r w:rsidR="00F74A43" w:rsidRPr="00AC2B6C">
        <w:rPr>
          <w:rFonts w:ascii="Times New Roman" w:eastAsia="Calibri" w:hAnsi="Times New Roman" w:cs="Times New Roman"/>
          <w:b/>
          <w:sz w:val="24"/>
          <w:szCs w:val="24"/>
        </w:rPr>
        <w:t xml:space="preserve"> nie otwierać przed dniem </w:t>
      </w:r>
      <w:r w:rsidR="009859A3">
        <w:rPr>
          <w:rFonts w:ascii="Times New Roman" w:eastAsia="Calibri" w:hAnsi="Times New Roman" w:cs="Times New Roman"/>
          <w:b/>
          <w:sz w:val="24"/>
          <w:szCs w:val="24"/>
        </w:rPr>
        <w:t>25</w:t>
      </w:r>
      <w:r w:rsidR="00CD52DB">
        <w:rPr>
          <w:rFonts w:ascii="Times New Roman" w:eastAsia="Calibri" w:hAnsi="Times New Roman" w:cs="Times New Roman"/>
          <w:b/>
          <w:sz w:val="24"/>
          <w:szCs w:val="24"/>
        </w:rPr>
        <w:t xml:space="preserve"> czerwca 2024 r.</w:t>
      </w:r>
      <w:r w:rsidR="00F74A43" w:rsidRPr="00AC2B6C">
        <w:rPr>
          <w:rFonts w:ascii="Times New Roman" w:eastAsia="Calibri" w:hAnsi="Times New Roman" w:cs="Times New Roman"/>
          <w:b/>
          <w:sz w:val="24"/>
          <w:szCs w:val="24"/>
        </w:rPr>
        <w:t>”.</w:t>
      </w:r>
    </w:p>
    <w:p w14:paraId="678B4E4F" w14:textId="24821FCD" w:rsidR="00A23DB4" w:rsidRPr="00135DB7" w:rsidRDefault="00F27605" w:rsidP="000F19F0">
      <w:pPr>
        <w:numPr>
          <w:ilvl w:val="0"/>
          <w:numId w:val="19"/>
        </w:numPr>
        <w:spacing w:after="0"/>
        <w:contextualSpacing/>
        <w:jc w:val="both"/>
        <w:rPr>
          <w:rFonts w:ascii="Times New Roman" w:eastAsia="Calibri" w:hAnsi="Times New Roman" w:cs="Times New Roman"/>
          <w:b/>
          <w:sz w:val="24"/>
          <w:szCs w:val="24"/>
        </w:rPr>
      </w:pPr>
      <w:r w:rsidRPr="00135DB7">
        <w:rPr>
          <w:rFonts w:ascii="Times New Roman" w:eastAsia="Calibri" w:hAnsi="Times New Roman" w:cs="Times New Roman"/>
          <w:sz w:val="24"/>
          <w:szCs w:val="24"/>
        </w:rPr>
        <w:t xml:space="preserve">Oferta </w:t>
      </w:r>
      <w:r w:rsidR="00135DB7" w:rsidRPr="00135DB7">
        <w:rPr>
          <w:rFonts w:ascii="Times New Roman" w:eastAsia="Calibri" w:hAnsi="Times New Roman" w:cs="Times New Roman"/>
          <w:sz w:val="24"/>
          <w:szCs w:val="24"/>
        </w:rPr>
        <w:t xml:space="preserve">w postaci </w:t>
      </w:r>
      <w:r w:rsidRPr="00135DB7">
        <w:rPr>
          <w:rFonts w:ascii="Times New Roman" w:eastAsia="Calibri" w:hAnsi="Times New Roman" w:cs="Times New Roman"/>
          <w:sz w:val="24"/>
          <w:szCs w:val="24"/>
        </w:rPr>
        <w:t>elektroniczn</w:t>
      </w:r>
      <w:r w:rsidR="00A23DB4" w:rsidRPr="00135DB7">
        <w:rPr>
          <w:rFonts w:ascii="Times New Roman" w:eastAsia="Calibri" w:hAnsi="Times New Roman" w:cs="Times New Roman"/>
          <w:sz w:val="24"/>
          <w:szCs w:val="24"/>
        </w:rPr>
        <w:t>e</w:t>
      </w:r>
      <w:r w:rsidR="00135DB7" w:rsidRPr="00135DB7">
        <w:rPr>
          <w:rFonts w:ascii="Times New Roman" w:eastAsia="Calibri" w:hAnsi="Times New Roman" w:cs="Times New Roman"/>
          <w:sz w:val="24"/>
          <w:szCs w:val="24"/>
        </w:rPr>
        <w:t>j</w:t>
      </w:r>
      <w:r w:rsidRPr="00135DB7">
        <w:rPr>
          <w:rFonts w:ascii="Times New Roman" w:eastAsia="Calibri" w:hAnsi="Times New Roman" w:cs="Times New Roman"/>
          <w:sz w:val="24"/>
          <w:szCs w:val="24"/>
        </w:rPr>
        <w:t xml:space="preserve"> </w:t>
      </w:r>
      <w:r w:rsidR="00135DB7" w:rsidRPr="00135DB7">
        <w:rPr>
          <w:rFonts w:ascii="Times New Roman" w:eastAsia="Calibri" w:hAnsi="Times New Roman" w:cs="Times New Roman"/>
          <w:sz w:val="24"/>
          <w:szCs w:val="24"/>
        </w:rPr>
        <w:t>złożona za pośrednictwem poczt</w:t>
      </w:r>
      <w:r w:rsidR="000D391A">
        <w:rPr>
          <w:rFonts w:ascii="Times New Roman" w:eastAsia="Calibri" w:hAnsi="Times New Roman" w:cs="Times New Roman"/>
          <w:sz w:val="24"/>
          <w:szCs w:val="24"/>
        </w:rPr>
        <w:t>y</w:t>
      </w:r>
      <w:r w:rsidR="00135DB7" w:rsidRPr="00135DB7">
        <w:rPr>
          <w:rFonts w:ascii="Times New Roman" w:eastAsia="Calibri" w:hAnsi="Times New Roman" w:cs="Times New Roman"/>
          <w:sz w:val="24"/>
          <w:szCs w:val="24"/>
        </w:rPr>
        <w:t xml:space="preserve"> elektronicznej </w:t>
      </w:r>
      <w:r w:rsidRPr="00135DB7">
        <w:rPr>
          <w:rFonts w:ascii="Times New Roman" w:eastAsia="Calibri" w:hAnsi="Times New Roman" w:cs="Times New Roman"/>
          <w:sz w:val="24"/>
          <w:szCs w:val="24"/>
        </w:rPr>
        <w:t xml:space="preserve">winna być </w:t>
      </w:r>
      <w:r w:rsidR="00135DB7" w:rsidRPr="00135DB7">
        <w:rPr>
          <w:rFonts w:ascii="Times New Roman" w:eastAsia="Calibri" w:hAnsi="Times New Roman" w:cs="Times New Roman"/>
          <w:sz w:val="24"/>
          <w:szCs w:val="24"/>
        </w:rPr>
        <w:t>opatrzona</w:t>
      </w:r>
      <w:r w:rsidR="00A23DB4" w:rsidRPr="00135DB7">
        <w:rPr>
          <w:rFonts w:ascii="Times New Roman" w:hAnsi="Times New Roman"/>
          <w:sz w:val="24"/>
          <w:szCs w:val="24"/>
        </w:rPr>
        <w:t xml:space="preserve"> kwalifikowanym</w:t>
      </w:r>
      <w:r w:rsidR="00135DB7" w:rsidRPr="00135DB7">
        <w:rPr>
          <w:rFonts w:ascii="Times New Roman" w:hAnsi="Times New Roman"/>
          <w:sz w:val="24"/>
          <w:szCs w:val="24"/>
        </w:rPr>
        <w:t xml:space="preserve"> podpisem elektronicznym. </w:t>
      </w:r>
    </w:p>
    <w:p w14:paraId="0B1F73BD" w14:textId="20505474" w:rsidR="00F27605" w:rsidRPr="00CD52DB" w:rsidRDefault="00F27605" w:rsidP="00CD52DB">
      <w:pPr>
        <w:numPr>
          <w:ilvl w:val="0"/>
          <w:numId w:val="19"/>
        </w:numPr>
        <w:spacing w:after="0"/>
        <w:contextualSpacing/>
        <w:jc w:val="both"/>
        <w:rPr>
          <w:rFonts w:ascii="Times New Roman" w:eastAsia="Calibri" w:hAnsi="Times New Roman" w:cs="Times New Roman"/>
          <w:bCs/>
          <w:sz w:val="24"/>
          <w:szCs w:val="24"/>
        </w:rPr>
      </w:pPr>
      <w:r w:rsidRPr="00135DB7">
        <w:rPr>
          <w:rFonts w:ascii="Times New Roman" w:hAnsi="Times New Roman"/>
          <w:sz w:val="24"/>
          <w:szCs w:val="24"/>
        </w:rPr>
        <w:t xml:space="preserve">W </w:t>
      </w:r>
      <w:r w:rsidR="0062497C">
        <w:rPr>
          <w:rFonts w:ascii="Times New Roman" w:hAnsi="Times New Roman"/>
          <w:sz w:val="24"/>
          <w:szCs w:val="24"/>
        </w:rPr>
        <w:t xml:space="preserve">tytule </w:t>
      </w:r>
      <w:r w:rsidR="0062497C" w:rsidRPr="00135DB7">
        <w:rPr>
          <w:rFonts w:ascii="Times New Roman" w:hAnsi="Times New Roman"/>
          <w:sz w:val="24"/>
          <w:szCs w:val="24"/>
        </w:rPr>
        <w:t xml:space="preserve">maila należy zamieścić informację: </w:t>
      </w:r>
      <w:r w:rsidR="0062497C" w:rsidRPr="00135DB7">
        <w:rPr>
          <w:rFonts w:ascii="Times New Roman" w:eastAsia="Calibri" w:hAnsi="Times New Roman" w:cs="Times New Roman"/>
          <w:b/>
          <w:sz w:val="24"/>
          <w:szCs w:val="24"/>
        </w:rPr>
        <w:t>„</w:t>
      </w:r>
      <w:r w:rsidR="0062497C">
        <w:rPr>
          <w:rFonts w:ascii="Times New Roman" w:eastAsia="Calibri" w:hAnsi="Times New Roman" w:cs="Times New Roman"/>
          <w:b/>
          <w:sz w:val="24"/>
          <w:szCs w:val="24"/>
        </w:rPr>
        <w:t>O</w:t>
      </w:r>
      <w:r w:rsidR="0062497C" w:rsidRPr="00135DB7">
        <w:rPr>
          <w:rFonts w:ascii="Times New Roman" w:eastAsia="Calibri" w:hAnsi="Times New Roman" w:cs="Times New Roman"/>
          <w:b/>
          <w:sz w:val="24"/>
          <w:szCs w:val="24"/>
        </w:rPr>
        <w:t>ferta na  </w:t>
      </w:r>
      <w:r w:rsidR="00CD52DB">
        <w:rPr>
          <w:rFonts w:ascii="Times New Roman" w:eastAsia="Calibri" w:hAnsi="Times New Roman" w:cs="Times New Roman"/>
          <w:b/>
          <w:sz w:val="24"/>
          <w:szCs w:val="24"/>
        </w:rPr>
        <w:t xml:space="preserve">remont </w:t>
      </w:r>
      <w:proofErr w:type="spellStart"/>
      <w:r w:rsidR="00CD52DB">
        <w:rPr>
          <w:rFonts w:ascii="Times New Roman" w:eastAsia="Calibri" w:hAnsi="Times New Roman" w:cs="Times New Roman"/>
          <w:b/>
          <w:sz w:val="24"/>
          <w:szCs w:val="24"/>
        </w:rPr>
        <w:t>Dirt</w:t>
      </w:r>
      <w:proofErr w:type="spellEnd"/>
      <w:r w:rsidR="00CD52DB">
        <w:rPr>
          <w:rFonts w:ascii="Times New Roman" w:eastAsia="Calibri" w:hAnsi="Times New Roman" w:cs="Times New Roman"/>
          <w:b/>
          <w:sz w:val="24"/>
          <w:szCs w:val="24"/>
        </w:rPr>
        <w:t xml:space="preserve"> Parku</w:t>
      </w:r>
      <w:r w:rsidR="001B3951">
        <w:rPr>
          <w:rFonts w:ascii="Times New Roman" w:eastAsia="Calibri" w:hAnsi="Times New Roman" w:cs="Times New Roman"/>
          <w:b/>
          <w:sz w:val="24"/>
          <w:szCs w:val="24"/>
        </w:rPr>
        <w:t>”</w:t>
      </w:r>
      <w:r w:rsidR="0062497C" w:rsidRPr="00135DB7">
        <w:rPr>
          <w:rFonts w:ascii="Times New Roman" w:eastAsia="Calibri" w:hAnsi="Times New Roman" w:cs="Times New Roman"/>
          <w:b/>
          <w:sz w:val="24"/>
          <w:szCs w:val="24"/>
        </w:rPr>
        <w:t>,</w:t>
      </w:r>
      <w:r w:rsidR="001B3951">
        <w:rPr>
          <w:rFonts w:ascii="Times New Roman" w:eastAsia="Calibri" w:hAnsi="Times New Roman" w:cs="Times New Roman"/>
          <w:b/>
          <w:sz w:val="24"/>
          <w:szCs w:val="24"/>
        </w:rPr>
        <w:t xml:space="preserve"> </w:t>
      </w:r>
      <w:r w:rsidR="001B3951">
        <w:rPr>
          <w:rFonts w:ascii="Times New Roman" w:hAnsi="Times New Roman"/>
          <w:sz w:val="24"/>
          <w:szCs w:val="24"/>
        </w:rPr>
        <w:t>natomiast w</w:t>
      </w:r>
      <w:r w:rsidR="0062497C">
        <w:rPr>
          <w:rFonts w:ascii="Times New Roman" w:hAnsi="Times New Roman"/>
          <w:sz w:val="24"/>
          <w:szCs w:val="24"/>
        </w:rPr>
        <w:t xml:space="preserve"> </w:t>
      </w:r>
      <w:r w:rsidRPr="00135DB7">
        <w:rPr>
          <w:rFonts w:ascii="Times New Roman" w:hAnsi="Times New Roman"/>
          <w:sz w:val="24"/>
          <w:szCs w:val="24"/>
        </w:rPr>
        <w:t xml:space="preserve">treści maila należy zamieścić informację: </w:t>
      </w:r>
      <w:r w:rsidRPr="00135DB7">
        <w:rPr>
          <w:rFonts w:ascii="Times New Roman" w:eastAsia="Calibri" w:hAnsi="Times New Roman" w:cs="Times New Roman"/>
          <w:b/>
          <w:sz w:val="24"/>
          <w:szCs w:val="24"/>
        </w:rPr>
        <w:t xml:space="preserve">„W załączeniu oferta na </w:t>
      </w:r>
      <w:r w:rsidR="002B6CA6" w:rsidRPr="00135DB7">
        <w:rPr>
          <w:rFonts w:ascii="Times New Roman" w:eastAsia="Calibri" w:hAnsi="Times New Roman" w:cs="Times New Roman"/>
          <w:b/>
          <w:sz w:val="24"/>
          <w:szCs w:val="24"/>
        </w:rPr>
        <w:t> </w:t>
      </w:r>
      <w:r w:rsidR="00CD52DB">
        <w:rPr>
          <w:rFonts w:ascii="Times New Roman" w:eastAsia="Calibri" w:hAnsi="Times New Roman" w:cs="Times New Roman"/>
          <w:b/>
          <w:sz w:val="24"/>
          <w:szCs w:val="24"/>
        </w:rPr>
        <w:t>remont</w:t>
      </w:r>
      <w:r w:rsidR="00CD52DB">
        <w:rPr>
          <w:rFonts w:ascii="Times New Roman" w:hAnsi="Times New Roman" w:cs="Times New Roman"/>
          <w:b/>
          <w:sz w:val="24"/>
          <w:szCs w:val="24"/>
        </w:rPr>
        <w:t xml:space="preserve"> </w:t>
      </w:r>
      <w:proofErr w:type="spellStart"/>
      <w:r w:rsidR="00CD52DB">
        <w:rPr>
          <w:rFonts w:ascii="Times New Roman" w:hAnsi="Times New Roman" w:cs="Times New Roman"/>
          <w:b/>
          <w:sz w:val="24"/>
          <w:szCs w:val="24"/>
        </w:rPr>
        <w:t>Dirt</w:t>
      </w:r>
      <w:proofErr w:type="spellEnd"/>
      <w:r w:rsidR="00CD52DB">
        <w:rPr>
          <w:rFonts w:ascii="Times New Roman" w:hAnsi="Times New Roman" w:cs="Times New Roman"/>
          <w:b/>
          <w:sz w:val="24"/>
          <w:szCs w:val="24"/>
        </w:rPr>
        <w:t xml:space="preserve"> Parku’ -</w:t>
      </w:r>
      <w:r w:rsidR="00CD52DB" w:rsidRPr="00AC2B6C">
        <w:rPr>
          <w:rFonts w:ascii="Times New Roman" w:eastAsia="Calibri" w:hAnsi="Times New Roman" w:cs="Times New Roman"/>
          <w:b/>
          <w:sz w:val="24"/>
          <w:szCs w:val="24"/>
        </w:rPr>
        <w:t xml:space="preserve"> nie otwierać przed dniem </w:t>
      </w:r>
      <w:r w:rsidR="00CD52DB">
        <w:rPr>
          <w:rFonts w:ascii="Times New Roman" w:eastAsia="Calibri" w:hAnsi="Times New Roman" w:cs="Times New Roman"/>
          <w:b/>
          <w:sz w:val="24"/>
          <w:szCs w:val="24"/>
        </w:rPr>
        <w:t>2</w:t>
      </w:r>
      <w:r w:rsidR="009859A3">
        <w:rPr>
          <w:rFonts w:ascii="Times New Roman" w:eastAsia="Calibri" w:hAnsi="Times New Roman" w:cs="Times New Roman"/>
          <w:b/>
          <w:sz w:val="24"/>
          <w:szCs w:val="24"/>
        </w:rPr>
        <w:t>5</w:t>
      </w:r>
      <w:r w:rsidR="00CD52DB">
        <w:rPr>
          <w:rFonts w:ascii="Times New Roman" w:eastAsia="Calibri" w:hAnsi="Times New Roman" w:cs="Times New Roman"/>
          <w:b/>
          <w:sz w:val="24"/>
          <w:szCs w:val="24"/>
        </w:rPr>
        <w:t xml:space="preserve"> czerwca 2024 r.</w:t>
      </w:r>
      <w:r w:rsidR="00CD52DB" w:rsidRPr="00AC2B6C">
        <w:rPr>
          <w:rFonts w:ascii="Times New Roman" w:eastAsia="Calibri" w:hAnsi="Times New Roman" w:cs="Times New Roman"/>
          <w:b/>
          <w:sz w:val="24"/>
          <w:szCs w:val="24"/>
        </w:rPr>
        <w:t>”.</w:t>
      </w:r>
    </w:p>
    <w:p w14:paraId="3C401692" w14:textId="77777777" w:rsidR="0007477E" w:rsidRPr="00135DB7" w:rsidRDefault="0007477E" w:rsidP="0007477E">
      <w:pPr>
        <w:pStyle w:val="Akapitzlist"/>
        <w:ind w:left="426"/>
        <w:jc w:val="both"/>
        <w:rPr>
          <w:rFonts w:ascii="Times New Roman" w:hAnsi="Times New Roman"/>
          <w:sz w:val="24"/>
          <w:szCs w:val="24"/>
        </w:rPr>
      </w:pPr>
    </w:p>
    <w:p w14:paraId="46EFA39F" w14:textId="77777777" w:rsidR="00B533DD" w:rsidRPr="009B2E8F" w:rsidRDefault="00B533DD" w:rsidP="00C34014">
      <w:pPr>
        <w:pStyle w:val="Akapitzlist"/>
        <w:numPr>
          <w:ilvl w:val="0"/>
          <w:numId w:val="6"/>
        </w:numPr>
        <w:spacing w:after="160" w:line="259" w:lineRule="auto"/>
        <w:ind w:left="426" w:hanging="426"/>
        <w:jc w:val="both"/>
        <w:rPr>
          <w:rFonts w:ascii="Times New Roman" w:hAnsi="Times New Roman"/>
          <w:b/>
          <w:sz w:val="24"/>
          <w:szCs w:val="24"/>
        </w:rPr>
      </w:pPr>
      <w:r>
        <w:rPr>
          <w:rFonts w:ascii="Times New Roman" w:hAnsi="Times New Roman"/>
          <w:b/>
          <w:sz w:val="24"/>
          <w:szCs w:val="24"/>
        </w:rPr>
        <w:t>Miejsce i termin złożenia oferty</w:t>
      </w:r>
      <w:r w:rsidRPr="009B2E8F">
        <w:rPr>
          <w:rFonts w:ascii="Times New Roman" w:hAnsi="Times New Roman"/>
          <w:b/>
          <w:sz w:val="24"/>
          <w:szCs w:val="24"/>
        </w:rPr>
        <w:t>.</w:t>
      </w:r>
    </w:p>
    <w:p w14:paraId="2865EE1D" w14:textId="36FAA9E5" w:rsidR="005B6E5A" w:rsidRPr="00AC2B6C" w:rsidRDefault="005B6E5A" w:rsidP="005B6E5A">
      <w:pPr>
        <w:numPr>
          <w:ilvl w:val="0"/>
          <w:numId w:val="22"/>
        </w:numPr>
        <w:spacing w:after="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termin składania ofert: </w:t>
      </w:r>
      <w:r w:rsidR="009859A3">
        <w:rPr>
          <w:rFonts w:ascii="Times New Roman" w:eastAsia="Calibri" w:hAnsi="Times New Roman" w:cs="Times New Roman"/>
          <w:b/>
          <w:sz w:val="24"/>
          <w:szCs w:val="24"/>
        </w:rPr>
        <w:t xml:space="preserve">25.06.2024 r. </w:t>
      </w:r>
    </w:p>
    <w:p w14:paraId="696C9650" w14:textId="4A447DDB" w:rsidR="005B6E5A" w:rsidRPr="00AC2B6C" w:rsidRDefault="005B6E5A" w:rsidP="005B6E5A">
      <w:pPr>
        <w:numPr>
          <w:ilvl w:val="0"/>
          <w:numId w:val="22"/>
        </w:numPr>
        <w:spacing w:after="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 xml:space="preserve">ofert </w:t>
      </w:r>
      <w:r w:rsidR="00A23DB4">
        <w:rPr>
          <w:rFonts w:ascii="Times New Roman" w:eastAsia="Calibri" w:hAnsi="Times New Roman" w:cs="Times New Roman"/>
          <w:b/>
          <w:sz w:val="24"/>
          <w:szCs w:val="24"/>
          <w:u w:val="single"/>
        </w:rPr>
        <w:t>w formie papierowej</w:t>
      </w:r>
      <w:r w:rsidRPr="00AC2B6C">
        <w:rPr>
          <w:rFonts w:ascii="Times New Roman" w:eastAsia="Calibri" w:hAnsi="Times New Roman" w:cs="Times New Roman"/>
          <w:sz w:val="24"/>
          <w:szCs w:val="24"/>
        </w:rPr>
        <w:t>:</w:t>
      </w:r>
    </w:p>
    <w:p w14:paraId="05CF7BB8" w14:textId="0BFC966D" w:rsidR="005B6E5A" w:rsidRPr="00AC2B6C" w:rsidRDefault="005B6E5A" w:rsidP="005B6E5A">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Ofertę należy złożyć</w:t>
      </w:r>
      <w:r w:rsidR="00A24AB4">
        <w:rPr>
          <w:rFonts w:ascii="Times New Roman" w:eastAsia="Calibri" w:hAnsi="Times New Roman" w:cs="Times New Roman"/>
          <w:sz w:val="24"/>
          <w:szCs w:val="24"/>
        </w:rPr>
        <w:t xml:space="preserve"> </w:t>
      </w:r>
      <w:r w:rsidR="00166DDD">
        <w:rPr>
          <w:rFonts w:ascii="Times New Roman" w:eastAsia="Calibri" w:hAnsi="Times New Roman" w:cs="Times New Roman"/>
          <w:sz w:val="24"/>
          <w:szCs w:val="24"/>
        </w:rPr>
        <w:t xml:space="preserve">(osobiście lub listownie) </w:t>
      </w:r>
      <w:r w:rsidR="00A24AB4">
        <w:rPr>
          <w:rFonts w:ascii="Times New Roman" w:eastAsia="Calibri" w:hAnsi="Times New Roman" w:cs="Times New Roman"/>
          <w:sz w:val="24"/>
          <w:szCs w:val="24"/>
        </w:rPr>
        <w:t>w</w:t>
      </w:r>
      <w:r>
        <w:rPr>
          <w:rFonts w:ascii="Times New Roman" w:eastAsia="Calibri" w:hAnsi="Times New Roman" w:cs="Times New Roman"/>
          <w:sz w:val="24"/>
          <w:szCs w:val="24"/>
        </w:rPr>
        <w:t xml:space="preserve"> </w:t>
      </w:r>
      <w:r w:rsidR="00166DDD">
        <w:rPr>
          <w:rFonts w:ascii="Times New Roman" w:eastAsia="Calibri" w:hAnsi="Times New Roman" w:cs="Times New Roman"/>
          <w:sz w:val="24"/>
          <w:szCs w:val="24"/>
        </w:rPr>
        <w:t xml:space="preserve">sekretariacie </w:t>
      </w:r>
      <w:r>
        <w:rPr>
          <w:rFonts w:ascii="Times New Roman" w:eastAsia="Calibri" w:hAnsi="Times New Roman" w:cs="Times New Roman"/>
          <w:sz w:val="24"/>
          <w:szCs w:val="24"/>
        </w:rPr>
        <w:t>Zarząd</w:t>
      </w:r>
      <w:r w:rsidR="00166DDD">
        <w:rPr>
          <w:rFonts w:ascii="Times New Roman" w:eastAsia="Calibri" w:hAnsi="Times New Roman" w:cs="Times New Roman"/>
          <w:sz w:val="24"/>
          <w:szCs w:val="24"/>
        </w:rPr>
        <w:t>u</w:t>
      </w:r>
      <w:r>
        <w:rPr>
          <w:rFonts w:ascii="Times New Roman" w:eastAsia="Calibri" w:hAnsi="Times New Roman" w:cs="Times New Roman"/>
          <w:sz w:val="24"/>
          <w:szCs w:val="24"/>
        </w:rPr>
        <w:t xml:space="preserve"> Zieleni Miejskiej w Rzeszowie, Plac Ofiar Getta 6, 35-002</w:t>
      </w:r>
      <w:r w:rsidRPr="00AC2B6C">
        <w:rPr>
          <w:rFonts w:ascii="Times New Roman" w:eastAsia="Calibri" w:hAnsi="Times New Roman" w:cs="Times New Roman"/>
          <w:sz w:val="24"/>
          <w:szCs w:val="24"/>
        </w:rPr>
        <w:t xml:space="preserve"> Rzeszów</w:t>
      </w:r>
      <w:r w:rsidR="0062497C">
        <w:rPr>
          <w:rFonts w:ascii="Times New Roman" w:eastAsia="Calibri" w:hAnsi="Times New Roman" w:cs="Times New Roman"/>
          <w:sz w:val="24"/>
          <w:szCs w:val="24"/>
        </w:rPr>
        <w:t>, w godz. pracy Urzędu: 7.30-15.30</w:t>
      </w:r>
      <w:r w:rsidR="001B3951">
        <w:rPr>
          <w:rFonts w:ascii="Times New Roman" w:eastAsia="Calibri" w:hAnsi="Times New Roman" w:cs="Times New Roman"/>
          <w:sz w:val="24"/>
          <w:szCs w:val="24"/>
        </w:rPr>
        <w:t>.</w:t>
      </w:r>
    </w:p>
    <w:p w14:paraId="03C9F09A" w14:textId="105EE861" w:rsidR="005B6E5A" w:rsidRPr="00AC2B6C" w:rsidRDefault="005B6E5A" w:rsidP="005B6E5A">
      <w:pPr>
        <w:numPr>
          <w:ilvl w:val="0"/>
          <w:numId w:val="22"/>
        </w:numPr>
        <w:spacing w:after="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 xml:space="preserve">ofert w </w:t>
      </w:r>
      <w:r w:rsidR="00135DB7">
        <w:rPr>
          <w:rFonts w:ascii="Times New Roman" w:eastAsia="Calibri" w:hAnsi="Times New Roman" w:cs="Times New Roman"/>
          <w:b/>
          <w:sz w:val="24"/>
          <w:szCs w:val="24"/>
          <w:u w:val="single"/>
        </w:rPr>
        <w:t>postaci</w:t>
      </w:r>
      <w:r w:rsidRPr="00AC2B6C">
        <w:rPr>
          <w:rFonts w:ascii="Times New Roman" w:eastAsia="Calibri" w:hAnsi="Times New Roman" w:cs="Times New Roman"/>
          <w:b/>
          <w:sz w:val="24"/>
          <w:szCs w:val="24"/>
          <w:u w:val="single"/>
        </w:rPr>
        <w:t xml:space="preserve"> elektronicznej</w:t>
      </w:r>
      <w:r w:rsidRPr="00AC2B6C">
        <w:rPr>
          <w:rFonts w:ascii="Times New Roman" w:eastAsia="Calibri" w:hAnsi="Times New Roman" w:cs="Times New Roman"/>
          <w:sz w:val="24"/>
          <w:szCs w:val="24"/>
        </w:rPr>
        <w:t>:</w:t>
      </w:r>
    </w:p>
    <w:p w14:paraId="5F284BCA" w14:textId="4FBA5B13" w:rsidR="00264CC7" w:rsidRDefault="005B6E5A" w:rsidP="005B6E5A">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Ofert</w:t>
      </w:r>
      <w:r w:rsidR="005B1E31">
        <w:rPr>
          <w:rFonts w:ascii="Times New Roman" w:eastAsia="Calibri" w:hAnsi="Times New Roman" w:cs="Times New Roman"/>
          <w:sz w:val="24"/>
          <w:szCs w:val="24"/>
        </w:rPr>
        <w:t>ę</w:t>
      </w:r>
      <w:r w:rsidRPr="00AC2B6C">
        <w:rPr>
          <w:rFonts w:ascii="Times New Roman" w:eastAsia="Calibri" w:hAnsi="Times New Roman" w:cs="Times New Roman"/>
          <w:sz w:val="24"/>
          <w:szCs w:val="24"/>
        </w:rPr>
        <w:t xml:space="preserve"> należy przesłać na adres </w:t>
      </w:r>
      <w:r w:rsidR="00524AB3">
        <w:rPr>
          <w:rFonts w:ascii="Times New Roman" w:eastAsia="Calibri" w:hAnsi="Times New Roman" w:cs="Times New Roman"/>
          <w:sz w:val="24"/>
          <w:szCs w:val="24"/>
        </w:rPr>
        <w:t>sekretariat@zzm.erzeszow.pl</w:t>
      </w:r>
      <w:r w:rsidR="00264CC7">
        <w:rPr>
          <w:rFonts w:ascii="Times New Roman" w:eastAsia="Calibri" w:hAnsi="Times New Roman" w:cs="Times New Roman"/>
          <w:sz w:val="24"/>
          <w:szCs w:val="24"/>
        </w:rPr>
        <w:t xml:space="preserve">, przy czym </w:t>
      </w:r>
      <w:r w:rsidR="005B1E31">
        <w:rPr>
          <w:rFonts w:ascii="Times New Roman" w:eastAsia="Calibri" w:hAnsi="Times New Roman" w:cs="Times New Roman"/>
          <w:sz w:val="24"/>
          <w:szCs w:val="24"/>
        </w:rPr>
        <w:t>jej</w:t>
      </w:r>
      <w:r w:rsidR="00264CC7">
        <w:rPr>
          <w:rFonts w:ascii="Times New Roman" w:eastAsia="Calibri" w:hAnsi="Times New Roman" w:cs="Times New Roman"/>
          <w:sz w:val="24"/>
          <w:szCs w:val="24"/>
        </w:rPr>
        <w:t xml:space="preserve"> wydruk nastąpi dopiero w </w:t>
      </w:r>
      <w:r w:rsidR="001B3951">
        <w:rPr>
          <w:rFonts w:ascii="Times New Roman" w:eastAsia="Calibri" w:hAnsi="Times New Roman" w:cs="Times New Roman"/>
          <w:sz w:val="24"/>
          <w:szCs w:val="24"/>
        </w:rPr>
        <w:t>terminie</w:t>
      </w:r>
      <w:r w:rsidR="00264CC7">
        <w:rPr>
          <w:rFonts w:ascii="Times New Roman" w:eastAsia="Calibri" w:hAnsi="Times New Roman" w:cs="Times New Roman"/>
          <w:sz w:val="24"/>
          <w:szCs w:val="24"/>
        </w:rPr>
        <w:t xml:space="preserve"> otwarcia ofert. </w:t>
      </w:r>
    </w:p>
    <w:p w14:paraId="685DA525" w14:textId="5A0DD16E" w:rsidR="005B6E5A" w:rsidRPr="00A24AB4" w:rsidRDefault="005B6E5A" w:rsidP="005B6E5A">
      <w:pPr>
        <w:spacing w:after="0"/>
        <w:ind w:left="720"/>
        <w:contextualSpacing/>
        <w:jc w:val="both"/>
        <w:rPr>
          <w:rFonts w:ascii="Times New Roman" w:eastAsia="Calibri" w:hAnsi="Times New Roman" w:cs="Times New Roman"/>
          <w:color w:val="FF0000"/>
          <w:sz w:val="24"/>
          <w:szCs w:val="24"/>
        </w:rPr>
      </w:pPr>
      <w:r w:rsidRPr="00A053FC">
        <w:rPr>
          <w:rFonts w:ascii="Times New Roman" w:eastAsia="Calibri" w:hAnsi="Times New Roman" w:cs="Times New Roman"/>
          <w:sz w:val="24"/>
          <w:szCs w:val="24"/>
        </w:rPr>
        <w:t xml:space="preserve">Pojemność wiadomości z ofertą nie może przekroczyć </w:t>
      </w:r>
      <w:r w:rsidR="006C60D8" w:rsidRPr="006C60D8">
        <w:rPr>
          <w:rFonts w:ascii="Times New Roman" w:eastAsia="Calibri" w:hAnsi="Times New Roman" w:cs="Times New Roman"/>
          <w:sz w:val="24"/>
          <w:szCs w:val="24"/>
        </w:rPr>
        <w:t>1</w:t>
      </w:r>
      <w:r w:rsidRPr="006C60D8">
        <w:rPr>
          <w:rFonts w:ascii="Times New Roman" w:eastAsia="Calibri" w:hAnsi="Times New Roman" w:cs="Times New Roman"/>
          <w:sz w:val="24"/>
          <w:szCs w:val="24"/>
        </w:rPr>
        <w:t>0 MB.</w:t>
      </w:r>
    </w:p>
    <w:p w14:paraId="0CB7573E" w14:textId="77777777" w:rsidR="00C34014" w:rsidRPr="009445A7" w:rsidRDefault="00C34014" w:rsidP="00C34014">
      <w:pPr>
        <w:pStyle w:val="Akapitzlist"/>
        <w:ind w:left="567"/>
        <w:jc w:val="both"/>
        <w:rPr>
          <w:rFonts w:ascii="Times New Roman" w:hAnsi="Times New Roman"/>
          <w:b/>
          <w:sz w:val="24"/>
          <w:szCs w:val="24"/>
        </w:rPr>
      </w:pPr>
    </w:p>
    <w:p w14:paraId="230D4058" w14:textId="77777777" w:rsidR="00B533DD" w:rsidRPr="009B2E8F" w:rsidRDefault="00B533DD" w:rsidP="008A55C3">
      <w:pPr>
        <w:pStyle w:val="Akapitzlist"/>
        <w:numPr>
          <w:ilvl w:val="0"/>
          <w:numId w:val="6"/>
        </w:numPr>
        <w:spacing w:after="160" w:line="259" w:lineRule="auto"/>
        <w:ind w:left="426" w:hanging="426"/>
        <w:jc w:val="both"/>
        <w:rPr>
          <w:rFonts w:ascii="Times New Roman" w:hAnsi="Times New Roman"/>
          <w:b/>
          <w:sz w:val="24"/>
          <w:szCs w:val="24"/>
        </w:rPr>
      </w:pPr>
      <w:r w:rsidRPr="009B2E8F">
        <w:rPr>
          <w:rFonts w:ascii="Times New Roman" w:hAnsi="Times New Roman"/>
          <w:b/>
          <w:sz w:val="24"/>
          <w:szCs w:val="24"/>
        </w:rPr>
        <w:t>Termin związania ofertą.</w:t>
      </w:r>
    </w:p>
    <w:p w14:paraId="51697EB0" w14:textId="0CE247E7" w:rsidR="00D62E2D" w:rsidRPr="00D62E2D" w:rsidRDefault="00D62E2D" w:rsidP="00D62E2D">
      <w:pPr>
        <w:pStyle w:val="Akapitzlist"/>
        <w:ind w:left="426"/>
        <w:jc w:val="both"/>
        <w:rPr>
          <w:rFonts w:ascii="Times New Roman" w:hAnsi="Times New Roman"/>
          <w:sz w:val="24"/>
          <w:szCs w:val="24"/>
        </w:rPr>
      </w:pPr>
      <w:r>
        <w:rPr>
          <w:rFonts w:ascii="Times New Roman" w:hAnsi="Times New Roman"/>
          <w:sz w:val="24"/>
          <w:szCs w:val="24"/>
        </w:rPr>
        <w:t>10 dni</w:t>
      </w:r>
    </w:p>
    <w:p w14:paraId="23354C1A" w14:textId="77777777" w:rsidR="00B533DD" w:rsidRDefault="00B533DD" w:rsidP="00B533DD">
      <w:pPr>
        <w:pStyle w:val="Akapitzlist"/>
        <w:ind w:left="0"/>
        <w:jc w:val="both"/>
        <w:rPr>
          <w:rFonts w:ascii="Times New Roman" w:hAnsi="Times New Roman"/>
          <w:sz w:val="24"/>
          <w:szCs w:val="24"/>
        </w:rPr>
      </w:pPr>
    </w:p>
    <w:p w14:paraId="1AABC91A" w14:textId="77777777" w:rsidR="00CF6B08" w:rsidRDefault="00CF6B08" w:rsidP="00B533DD">
      <w:pPr>
        <w:pStyle w:val="Akapitzlist"/>
        <w:ind w:left="0"/>
        <w:jc w:val="both"/>
        <w:rPr>
          <w:rFonts w:ascii="Times New Roman" w:hAnsi="Times New Roman"/>
          <w:sz w:val="24"/>
          <w:szCs w:val="24"/>
        </w:rPr>
      </w:pPr>
    </w:p>
    <w:p w14:paraId="2490AFBB" w14:textId="162C29EE" w:rsidR="00B533DD" w:rsidRPr="00A24AB4" w:rsidRDefault="00A24AB4" w:rsidP="00A24AB4">
      <w:pPr>
        <w:pStyle w:val="Akapitzlist"/>
        <w:numPr>
          <w:ilvl w:val="0"/>
          <w:numId w:val="6"/>
        </w:numPr>
        <w:ind w:left="426" w:hanging="426"/>
        <w:jc w:val="both"/>
        <w:rPr>
          <w:rFonts w:ascii="Times New Roman" w:hAnsi="Times New Roman"/>
          <w:b/>
          <w:bCs/>
          <w:sz w:val="24"/>
          <w:szCs w:val="24"/>
        </w:rPr>
      </w:pPr>
      <w:r w:rsidRPr="00A24AB4">
        <w:rPr>
          <w:rFonts w:ascii="Times New Roman" w:hAnsi="Times New Roman"/>
          <w:b/>
          <w:bCs/>
          <w:sz w:val="24"/>
          <w:szCs w:val="24"/>
        </w:rPr>
        <w:t xml:space="preserve">Informacje dotyczące </w:t>
      </w:r>
      <w:r>
        <w:rPr>
          <w:rFonts w:ascii="Times New Roman" w:hAnsi="Times New Roman"/>
          <w:b/>
          <w:bCs/>
          <w:sz w:val="24"/>
          <w:szCs w:val="24"/>
        </w:rPr>
        <w:t>wyniku postępowania</w:t>
      </w:r>
    </w:p>
    <w:p w14:paraId="78B59FCF" w14:textId="2AD8C4D6" w:rsidR="00A24AB4" w:rsidRPr="00A24AB4" w:rsidRDefault="00A24AB4" w:rsidP="00A24AB4">
      <w:pPr>
        <w:pStyle w:val="Akapitzlist"/>
        <w:ind w:left="426"/>
        <w:jc w:val="both"/>
        <w:rPr>
          <w:rFonts w:ascii="Times New Roman" w:hAnsi="Times New Roman"/>
          <w:sz w:val="24"/>
          <w:szCs w:val="24"/>
        </w:rPr>
      </w:pPr>
      <w:r w:rsidRPr="00A24AB4">
        <w:rPr>
          <w:rFonts w:ascii="Times New Roman" w:eastAsia="Times New Roman" w:hAnsi="Times New Roman"/>
          <w:sz w:val="24"/>
          <w:szCs w:val="24"/>
          <w:lang w:eastAsia="pl-PL"/>
        </w:rPr>
        <w:t>Informacja o wyniku postępowania (wybór najkorzystniejszej oferty lub unieważnienie postępowania) opublikowana zostanie na stronie internetowej Biuletynu Informacji Publicznej Miasta Rzeszowa</w:t>
      </w:r>
      <w:r w:rsidRPr="00A24AB4">
        <w:rPr>
          <w:rFonts w:ascii="Times New Roman" w:hAnsi="Times New Roman"/>
          <w:sz w:val="24"/>
          <w:szCs w:val="24"/>
        </w:rPr>
        <w:t xml:space="preserve"> </w:t>
      </w:r>
    </w:p>
    <w:p w14:paraId="158EA540" w14:textId="77777777" w:rsidR="00C46358" w:rsidRDefault="00C46358" w:rsidP="00C46358">
      <w:pPr>
        <w:pStyle w:val="Akapitzlist"/>
        <w:ind w:left="426"/>
        <w:jc w:val="both"/>
        <w:rPr>
          <w:rFonts w:ascii="Times New Roman" w:hAnsi="Times New Roman"/>
          <w:sz w:val="24"/>
          <w:szCs w:val="24"/>
        </w:rPr>
      </w:pPr>
    </w:p>
    <w:p w14:paraId="3D8531BD" w14:textId="77777777" w:rsidR="00166DDD" w:rsidRPr="005A2D1B" w:rsidRDefault="00C46358" w:rsidP="00166DDD">
      <w:pPr>
        <w:pStyle w:val="Akapitzlist"/>
        <w:numPr>
          <w:ilvl w:val="0"/>
          <w:numId w:val="6"/>
        </w:numPr>
        <w:ind w:left="426" w:hanging="426"/>
        <w:jc w:val="both"/>
        <w:rPr>
          <w:rFonts w:ascii="Times New Roman" w:hAnsi="Times New Roman"/>
          <w:b/>
          <w:bCs/>
          <w:sz w:val="24"/>
          <w:szCs w:val="24"/>
        </w:rPr>
      </w:pPr>
      <w:r w:rsidRPr="005A2D1B">
        <w:rPr>
          <w:rFonts w:ascii="Times New Roman" w:hAnsi="Times New Roman"/>
          <w:b/>
          <w:bCs/>
          <w:sz w:val="24"/>
          <w:szCs w:val="24"/>
        </w:rPr>
        <w:t xml:space="preserve">Osoba do kontaktu: </w:t>
      </w:r>
    </w:p>
    <w:p w14:paraId="084B30AF" w14:textId="732E8889" w:rsidR="00C46358" w:rsidRPr="00166DDD" w:rsidRDefault="00B853DA" w:rsidP="00166DDD">
      <w:pPr>
        <w:pStyle w:val="Akapitzlist"/>
        <w:ind w:left="426"/>
        <w:jc w:val="both"/>
        <w:rPr>
          <w:rFonts w:ascii="Times New Roman" w:hAnsi="Times New Roman"/>
          <w:sz w:val="24"/>
          <w:szCs w:val="24"/>
        </w:rPr>
      </w:pPr>
      <w:r>
        <w:rPr>
          <w:rFonts w:ascii="Times New Roman" w:hAnsi="Times New Roman"/>
          <w:sz w:val="24"/>
          <w:szCs w:val="24"/>
        </w:rPr>
        <w:t>Małgorzata Szczygieł</w:t>
      </w:r>
      <w:r w:rsidR="00166DDD">
        <w:rPr>
          <w:rFonts w:ascii="Times New Roman" w:hAnsi="Times New Roman"/>
          <w:sz w:val="24"/>
          <w:szCs w:val="24"/>
        </w:rPr>
        <w:t xml:space="preserve"> </w:t>
      </w:r>
      <w:r w:rsidR="00C46358" w:rsidRPr="00166DDD">
        <w:rPr>
          <w:rFonts w:ascii="Times New Roman" w:hAnsi="Times New Roman"/>
          <w:sz w:val="24"/>
          <w:szCs w:val="24"/>
        </w:rPr>
        <w:t xml:space="preserve">tel. </w:t>
      </w:r>
      <w:r>
        <w:rPr>
          <w:rFonts w:ascii="Times New Roman" w:hAnsi="Times New Roman"/>
          <w:sz w:val="24"/>
          <w:szCs w:val="24"/>
        </w:rPr>
        <w:t>17 – 748 37 48</w:t>
      </w:r>
      <w:r w:rsidR="005B5610">
        <w:rPr>
          <w:rFonts w:ascii="Times New Roman" w:hAnsi="Times New Roman"/>
          <w:sz w:val="24"/>
          <w:szCs w:val="24"/>
        </w:rPr>
        <w:t xml:space="preserve">;  </w:t>
      </w:r>
      <w:r w:rsidR="00C46358" w:rsidRPr="00166DDD">
        <w:rPr>
          <w:rFonts w:ascii="Times New Roman" w:hAnsi="Times New Roman"/>
          <w:sz w:val="24"/>
          <w:szCs w:val="24"/>
        </w:rPr>
        <w:t xml:space="preserve"> e-mail:</w:t>
      </w:r>
      <w:r>
        <w:rPr>
          <w:rFonts w:ascii="Times New Roman" w:hAnsi="Times New Roman"/>
          <w:sz w:val="24"/>
          <w:szCs w:val="24"/>
        </w:rPr>
        <w:t xml:space="preserve"> mszczygiel@zzm.erzeszow.pl</w:t>
      </w:r>
    </w:p>
    <w:p w14:paraId="5DB2662F" w14:textId="77777777" w:rsidR="00B533DD" w:rsidRDefault="00B533DD" w:rsidP="00B533DD">
      <w:pPr>
        <w:pStyle w:val="Akapitzlist"/>
        <w:ind w:left="0"/>
        <w:jc w:val="both"/>
        <w:rPr>
          <w:rFonts w:ascii="Times New Roman" w:hAnsi="Times New Roman"/>
          <w:sz w:val="24"/>
          <w:szCs w:val="24"/>
        </w:rPr>
      </w:pPr>
    </w:p>
    <w:p w14:paraId="2006FD55" w14:textId="57E8AAA4" w:rsidR="00B533DD" w:rsidRPr="005A2D1B" w:rsidRDefault="00264CC7" w:rsidP="008915CC">
      <w:pPr>
        <w:pStyle w:val="Akapitzlist"/>
        <w:numPr>
          <w:ilvl w:val="0"/>
          <w:numId w:val="6"/>
        </w:numPr>
        <w:spacing w:after="0"/>
        <w:ind w:left="426" w:hanging="426"/>
        <w:jc w:val="both"/>
        <w:rPr>
          <w:rFonts w:ascii="Times New Roman" w:hAnsi="Times New Roman"/>
          <w:b/>
          <w:bCs/>
          <w:sz w:val="24"/>
          <w:szCs w:val="24"/>
        </w:rPr>
      </w:pPr>
      <w:r w:rsidRPr="005A2D1B">
        <w:rPr>
          <w:rFonts w:ascii="Times New Roman" w:hAnsi="Times New Roman"/>
          <w:b/>
          <w:bCs/>
          <w:sz w:val="24"/>
          <w:szCs w:val="24"/>
        </w:rPr>
        <w:t>Dodatkowe informacje</w:t>
      </w:r>
      <w:r w:rsidR="00F641BA">
        <w:rPr>
          <w:rFonts w:ascii="Times New Roman" w:hAnsi="Times New Roman"/>
          <w:b/>
          <w:bCs/>
          <w:sz w:val="24"/>
          <w:szCs w:val="24"/>
        </w:rPr>
        <w:t xml:space="preserve">, zgodnie z Regulaminem </w:t>
      </w:r>
      <w:r w:rsidR="00A23DB4">
        <w:rPr>
          <w:rFonts w:ascii="Times New Roman" w:hAnsi="Times New Roman"/>
          <w:b/>
          <w:bCs/>
          <w:sz w:val="24"/>
          <w:szCs w:val="24"/>
        </w:rPr>
        <w:t>udzielania zamówień publicznych, których wartość nie przekracza kwoty 130 000,00 zł</w:t>
      </w:r>
    </w:p>
    <w:p w14:paraId="61A24503" w14:textId="77777777" w:rsidR="008B5C40" w:rsidRPr="008B5C40" w:rsidRDefault="008B5C40" w:rsidP="008915CC">
      <w:pPr>
        <w:numPr>
          <w:ilvl w:val="0"/>
          <w:numId w:val="29"/>
        </w:numPr>
        <w:spacing w:after="0" w:line="240" w:lineRule="auto"/>
        <w:ind w:left="709" w:hanging="284"/>
        <w:jc w:val="both"/>
        <w:rPr>
          <w:rFonts w:ascii="Times New Roman" w:eastAsia="Times New Roman" w:hAnsi="Times New Roman" w:cs="Times New Roman"/>
          <w:sz w:val="24"/>
          <w:szCs w:val="24"/>
          <w:lang w:eastAsia="pl-PL"/>
        </w:rPr>
      </w:pPr>
      <w:r w:rsidRPr="008B5C40">
        <w:rPr>
          <w:rFonts w:ascii="Times New Roman" w:eastAsia="Times New Roman" w:hAnsi="Times New Roman" w:cs="Times New Roman"/>
          <w:bCs/>
          <w:sz w:val="24"/>
          <w:szCs w:val="24"/>
          <w:lang w:eastAsia="pl-PL"/>
        </w:rPr>
        <w:t>W toku badania i oceny ofert Zamawiający może żądać od Wykonawców wyjaśnień dotyczących treści złożonych ofert i wezwać wykonawcę do złożenia stosownych wyjaśnień z jednoczesnym wyznaczeniem odpowiedniego terminu. Wyjaśnienia treści oferty nie mogą prowadzić do jej zmiany.</w:t>
      </w:r>
    </w:p>
    <w:p w14:paraId="71ACB851" w14:textId="710DB6E4" w:rsidR="008915CC" w:rsidRDefault="00694180" w:rsidP="008915CC">
      <w:pPr>
        <w:numPr>
          <w:ilvl w:val="0"/>
          <w:numId w:val="29"/>
        </w:numPr>
        <w:spacing w:before="40" w:after="40" w:line="240" w:lineRule="auto"/>
        <w:ind w:left="709" w:hanging="284"/>
        <w:jc w:val="both"/>
        <w:rPr>
          <w:rFonts w:ascii="Times New Roman" w:eastAsia="Times New Roman" w:hAnsi="Times New Roman" w:cs="Times New Roman"/>
          <w:sz w:val="24"/>
          <w:szCs w:val="24"/>
          <w:lang w:eastAsia="pl-PL"/>
        </w:rPr>
      </w:pPr>
      <w:r w:rsidRPr="00694180">
        <w:rPr>
          <w:rFonts w:ascii="Times New Roman" w:eastAsia="Times New Roman" w:hAnsi="Times New Roman" w:cs="Times New Roman"/>
          <w:sz w:val="24"/>
          <w:szCs w:val="24"/>
          <w:lang w:eastAsia="pl-PL"/>
        </w:rPr>
        <w:t xml:space="preserve">Omyłki w ofercie, określone w art. 223 ust. 2 ustawy </w:t>
      </w:r>
      <w:r>
        <w:rPr>
          <w:rFonts w:ascii="Times New Roman" w:eastAsia="Times New Roman" w:hAnsi="Times New Roman" w:cs="Times New Roman"/>
          <w:sz w:val="24"/>
          <w:szCs w:val="24"/>
          <w:lang w:eastAsia="pl-PL"/>
        </w:rPr>
        <w:t>Prawo zamówień publicznych</w:t>
      </w:r>
      <w:r w:rsidRPr="00694180">
        <w:rPr>
          <w:rFonts w:ascii="Times New Roman" w:eastAsia="Times New Roman" w:hAnsi="Times New Roman" w:cs="Times New Roman"/>
          <w:sz w:val="24"/>
          <w:szCs w:val="24"/>
          <w:lang w:eastAsia="pl-PL"/>
        </w:rPr>
        <w:t xml:space="preserve">, Zamawiający poprawia w trybie przewidzianym w art. 223 ust. 2-3 </w:t>
      </w:r>
      <w:r>
        <w:rPr>
          <w:rFonts w:ascii="Times New Roman" w:eastAsia="Times New Roman" w:hAnsi="Times New Roman" w:cs="Times New Roman"/>
          <w:sz w:val="24"/>
          <w:szCs w:val="24"/>
          <w:lang w:eastAsia="pl-PL"/>
        </w:rPr>
        <w:t xml:space="preserve">tej </w:t>
      </w:r>
      <w:r w:rsidRPr="00694180">
        <w:rPr>
          <w:rFonts w:ascii="Times New Roman" w:eastAsia="Times New Roman" w:hAnsi="Times New Roman" w:cs="Times New Roman"/>
          <w:sz w:val="24"/>
          <w:szCs w:val="24"/>
          <w:lang w:eastAsia="pl-PL"/>
        </w:rPr>
        <w:t>ustawy</w:t>
      </w:r>
      <w:r w:rsidR="008915CC">
        <w:rPr>
          <w:rFonts w:ascii="Times New Roman" w:eastAsia="Times New Roman" w:hAnsi="Times New Roman" w:cs="Times New Roman"/>
          <w:sz w:val="24"/>
          <w:szCs w:val="24"/>
          <w:lang w:eastAsia="pl-PL"/>
        </w:rPr>
        <w:t>.</w:t>
      </w:r>
    </w:p>
    <w:p w14:paraId="5B1BC8CF" w14:textId="64B793C4" w:rsidR="008B5C40" w:rsidRPr="008B5C40" w:rsidRDefault="008B5C40" w:rsidP="008915CC">
      <w:pPr>
        <w:numPr>
          <w:ilvl w:val="0"/>
          <w:numId w:val="29"/>
        </w:numPr>
        <w:spacing w:before="40" w:after="40" w:line="240" w:lineRule="auto"/>
        <w:ind w:left="709" w:hanging="284"/>
        <w:jc w:val="both"/>
        <w:rPr>
          <w:rFonts w:ascii="Times New Roman" w:eastAsia="Times New Roman" w:hAnsi="Times New Roman" w:cs="Times New Roman"/>
          <w:sz w:val="24"/>
          <w:szCs w:val="24"/>
          <w:lang w:eastAsia="pl-PL"/>
        </w:rPr>
      </w:pPr>
      <w:r w:rsidRPr="008B5C40">
        <w:rPr>
          <w:rFonts w:ascii="Times New Roman" w:eastAsia="Times New Roman" w:hAnsi="Times New Roman" w:cs="Times New Roman"/>
          <w:sz w:val="24"/>
          <w:szCs w:val="24"/>
          <w:lang w:eastAsia="pl-PL"/>
        </w:rPr>
        <w:t>Odrzuceniu podlega oferta w przypadku stwierdzenia braków uniemożliwiających dokonanie oceny jej treści. Dotyczy to ceny lub warunków określonych w zapytaniu ofertowym jako kryterium oceny ofert.</w:t>
      </w:r>
    </w:p>
    <w:p w14:paraId="53F398CC" w14:textId="77777777" w:rsidR="008B5C40" w:rsidRPr="008B5C40" w:rsidRDefault="008B5C40" w:rsidP="008915CC">
      <w:pPr>
        <w:numPr>
          <w:ilvl w:val="0"/>
          <w:numId w:val="29"/>
        </w:numPr>
        <w:spacing w:before="40" w:after="40" w:line="240" w:lineRule="auto"/>
        <w:ind w:left="709" w:hanging="284"/>
        <w:jc w:val="both"/>
        <w:rPr>
          <w:rFonts w:ascii="Times New Roman" w:eastAsia="Times New Roman" w:hAnsi="Times New Roman" w:cs="Times New Roman"/>
          <w:sz w:val="24"/>
          <w:szCs w:val="24"/>
          <w:lang w:eastAsia="pl-PL"/>
        </w:rPr>
      </w:pPr>
      <w:r w:rsidRPr="008B5C40">
        <w:rPr>
          <w:rFonts w:ascii="Times New Roman" w:eastAsia="Times New Roman" w:hAnsi="Times New Roman" w:cs="Times New Roman"/>
          <w:sz w:val="24"/>
          <w:szCs w:val="24"/>
          <w:lang w:eastAsia="pl-PL"/>
        </w:rPr>
        <w:t>Zamawiający może ponadto odrzucić ofertę, jeżeli:</w:t>
      </w:r>
    </w:p>
    <w:p w14:paraId="43399DA8" w14:textId="77777777" w:rsidR="008B5C40" w:rsidRPr="008B5C40" w:rsidRDefault="008B5C40" w:rsidP="008915CC">
      <w:pPr>
        <w:numPr>
          <w:ilvl w:val="1"/>
          <w:numId w:val="29"/>
        </w:numPr>
        <w:spacing w:before="40" w:after="40" w:line="240" w:lineRule="auto"/>
        <w:ind w:left="1134" w:hanging="425"/>
        <w:jc w:val="both"/>
        <w:rPr>
          <w:rFonts w:ascii="Times New Roman" w:eastAsia="Times New Roman" w:hAnsi="Times New Roman" w:cs="Times New Roman"/>
          <w:sz w:val="24"/>
          <w:szCs w:val="24"/>
          <w:lang w:eastAsia="pl-PL"/>
        </w:rPr>
      </w:pPr>
      <w:r w:rsidRPr="008B5C40">
        <w:rPr>
          <w:rFonts w:ascii="Times New Roman" w:eastAsia="Times New Roman" w:hAnsi="Times New Roman" w:cs="Times New Roman"/>
          <w:sz w:val="24"/>
          <w:szCs w:val="24"/>
          <w:lang w:eastAsia="pl-PL"/>
        </w:rPr>
        <w:t>jej treść nie odpowiada warunkom zamówienia, w szczególności ze względu na jej niezgodność z opisem przedmiotu zamówienia,</w:t>
      </w:r>
    </w:p>
    <w:p w14:paraId="1461FDD1" w14:textId="77777777" w:rsidR="008B5C40" w:rsidRPr="008B5C40" w:rsidRDefault="008B5C40" w:rsidP="008915CC">
      <w:pPr>
        <w:numPr>
          <w:ilvl w:val="1"/>
          <w:numId w:val="29"/>
        </w:numPr>
        <w:spacing w:before="40" w:after="40" w:line="240" w:lineRule="auto"/>
        <w:ind w:left="1134" w:hanging="425"/>
        <w:jc w:val="both"/>
        <w:rPr>
          <w:rFonts w:ascii="Times New Roman" w:eastAsia="Times New Roman" w:hAnsi="Times New Roman" w:cs="Times New Roman"/>
          <w:sz w:val="24"/>
          <w:szCs w:val="24"/>
          <w:lang w:eastAsia="pl-PL"/>
        </w:rPr>
      </w:pPr>
      <w:r w:rsidRPr="008B5C40">
        <w:rPr>
          <w:rFonts w:ascii="Times New Roman" w:eastAsia="Times New Roman" w:hAnsi="Times New Roman" w:cs="Times New Roman"/>
          <w:sz w:val="24"/>
          <w:szCs w:val="24"/>
          <w:lang w:eastAsia="pl-PL"/>
        </w:rPr>
        <w:t>jej złożenie stanowi czyn nieuczciwej konkurencji w rozumieniu przepisów o zwalczaniu nieuczciwej konkurencji,</w:t>
      </w:r>
    </w:p>
    <w:p w14:paraId="0E52EEDB" w14:textId="4BE38980" w:rsidR="008B5C40" w:rsidRPr="008B5C40" w:rsidRDefault="008B5C40" w:rsidP="008915CC">
      <w:pPr>
        <w:numPr>
          <w:ilvl w:val="1"/>
          <w:numId w:val="29"/>
        </w:numPr>
        <w:tabs>
          <w:tab w:val="num" w:pos="1134"/>
        </w:tabs>
        <w:spacing w:before="40" w:after="40" w:line="240" w:lineRule="auto"/>
        <w:ind w:left="1134" w:hanging="425"/>
        <w:jc w:val="both"/>
        <w:rPr>
          <w:rFonts w:ascii="Times New Roman" w:eastAsia="Times New Roman" w:hAnsi="Times New Roman" w:cs="Times New Roman"/>
          <w:sz w:val="24"/>
          <w:szCs w:val="24"/>
          <w:lang w:eastAsia="pl-PL"/>
        </w:rPr>
      </w:pPr>
      <w:r w:rsidRPr="008B5C40">
        <w:rPr>
          <w:rFonts w:ascii="Times New Roman" w:eastAsia="Times New Roman" w:hAnsi="Times New Roman" w:cs="Times New Roman"/>
          <w:sz w:val="24"/>
          <w:szCs w:val="24"/>
          <w:lang w:eastAsia="pl-PL"/>
        </w:rPr>
        <w:t xml:space="preserve">wykonawca w terminie wskazanym w wezwaniu, o którym mowa w </w:t>
      </w:r>
      <w:r w:rsidR="005A2D1B">
        <w:rPr>
          <w:rFonts w:ascii="Times New Roman" w:eastAsia="Times New Roman" w:hAnsi="Times New Roman" w:cs="Times New Roman"/>
          <w:sz w:val="24"/>
          <w:szCs w:val="24"/>
          <w:lang w:eastAsia="pl-PL"/>
        </w:rPr>
        <w:t>pkt.</w:t>
      </w:r>
      <w:r w:rsidRPr="008B5C40">
        <w:rPr>
          <w:rFonts w:ascii="Times New Roman" w:eastAsia="Times New Roman" w:hAnsi="Times New Roman" w:cs="Times New Roman"/>
          <w:sz w:val="24"/>
          <w:szCs w:val="24"/>
          <w:lang w:eastAsia="pl-PL"/>
        </w:rPr>
        <w:t xml:space="preserve"> </w:t>
      </w:r>
      <w:r w:rsidR="005A2D1B">
        <w:rPr>
          <w:rFonts w:ascii="Times New Roman" w:eastAsia="Times New Roman" w:hAnsi="Times New Roman" w:cs="Times New Roman"/>
          <w:sz w:val="24"/>
          <w:szCs w:val="24"/>
          <w:lang w:eastAsia="pl-PL"/>
        </w:rPr>
        <w:t>1</w:t>
      </w:r>
      <w:r w:rsidRPr="008B5C40">
        <w:rPr>
          <w:rFonts w:ascii="Times New Roman" w:eastAsia="Times New Roman" w:hAnsi="Times New Roman" w:cs="Times New Roman"/>
          <w:sz w:val="24"/>
          <w:szCs w:val="24"/>
          <w:lang w:eastAsia="pl-PL"/>
        </w:rPr>
        <w:t>, nie złożył stosownych wyjaśnień lub poprawek w treści oferty lub nie zgodził się na ich poprawienie.</w:t>
      </w:r>
    </w:p>
    <w:p w14:paraId="69A92108" w14:textId="0D0107B8" w:rsidR="00876D9C" w:rsidRPr="00876D9C" w:rsidRDefault="00876D9C" w:rsidP="00876D9C">
      <w:pPr>
        <w:pStyle w:val="Akapitzlist"/>
        <w:numPr>
          <w:ilvl w:val="0"/>
          <w:numId w:val="29"/>
        </w:numPr>
        <w:spacing w:after="0"/>
        <w:ind w:left="709" w:hanging="283"/>
        <w:jc w:val="both"/>
        <w:rPr>
          <w:rFonts w:ascii="Times New Roman" w:hAnsi="Times New Roman"/>
          <w:iCs/>
          <w:sz w:val="24"/>
          <w:szCs w:val="24"/>
        </w:rPr>
      </w:pPr>
      <w:r w:rsidRPr="00876D9C">
        <w:rPr>
          <w:rFonts w:ascii="Times New Roman" w:hAnsi="Times New Roman"/>
          <w:iCs/>
          <w:sz w:val="24"/>
          <w:szCs w:val="24"/>
        </w:rPr>
        <w:t>Zamawiający</w:t>
      </w:r>
      <w:r>
        <w:rPr>
          <w:rFonts w:ascii="Times New Roman" w:hAnsi="Times New Roman"/>
          <w:iCs/>
          <w:sz w:val="24"/>
          <w:szCs w:val="24"/>
        </w:rPr>
        <w:t>,</w:t>
      </w:r>
      <w:r w:rsidRPr="00876D9C">
        <w:rPr>
          <w:rFonts w:ascii="Times New Roman" w:hAnsi="Times New Roman"/>
          <w:iCs/>
          <w:sz w:val="24"/>
          <w:szCs w:val="24"/>
        </w:rPr>
        <w:t xml:space="preserve"> na podstawie art. 7 ust. 1 i ust. 9 ustawy o szczególnych rozwiązaniach </w:t>
      </w:r>
      <w:r>
        <w:rPr>
          <w:rFonts w:ascii="Times New Roman" w:hAnsi="Times New Roman"/>
          <w:iCs/>
          <w:sz w:val="24"/>
          <w:szCs w:val="24"/>
        </w:rPr>
        <w:t xml:space="preserve">w zakresie przeciwdziałania wspieraniu agresji na Ukrainę oraz służących ochronie bezpieczeństwa narodowego, zwanej dalej ustawą o szczególnych  rozwiązaniach  […], </w:t>
      </w:r>
      <w:r w:rsidRPr="00876D9C">
        <w:rPr>
          <w:rFonts w:ascii="Times New Roman" w:hAnsi="Times New Roman"/>
          <w:iCs/>
          <w:sz w:val="24"/>
          <w:szCs w:val="24"/>
        </w:rPr>
        <w:t xml:space="preserve">wykluczy wykonawcę </w:t>
      </w:r>
      <w:r>
        <w:rPr>
          <w:rFonts w:ascii="Times New Roman" w:hAnsi="Times New Roman"/>
          <w:iCs/>
          <w:sz w:val="24"/>
          <w:szCs w:val="24"/>
        </w:rPr>
        <w:t xml:space="preserve">z postępowania </w:t>
      </w:r>
      <w:r w:rsidRPr="00876D9C">
        <w:rPr>
          <w:rFonts w:ascii="Times New Roman" w:hAnsi="Times New Roman"/>
          <w:iCs/>
          <w:sz w:val="24"/>
          <w:szCs w:val="24"/>
        </w:rPr>
        <w:t>w przypadku wystąpienia którejkolwiek z</w:t>
      </w:r>
      <w:r w:rsidR="002B6CA6">
        <w:rPr>
          <w:rFonts w:ascii="Times New Roman" w:hAnsi="Times New Roman"/>
          <w:iCs/>
          <w:sz w:val="24"/>
          <w:szCs w:val="24"/>
        </w:rPr>
        <w:t> </w:t>
      </w:r>
      <w:r w:rsidRPr="00876D9C">
        <w:rPr>
          <w:rFonts w:ascii="Times New Roman" w:hAnsi="Times New Roman"/>
          <w:iCs/>
          <w:sz w:val="24"/>
          <w:szCs w:val="24"/>
        </w:rPr>
        <w:t>określonych w niej przesłanek, tj.</w:t>
      </w:r>
      <w:r>
        <w:rPr>
          <w:rFonts w:ascii="Times New Roman" w:hAnsi="Times New Roman"/>
          <w:iCs/>
          <w:sz w:val="24"/>
          <w:szCs w:val="24"/>
        </w:rPr>
        <w:t>:</w:t>
      </w:r>
    </w:p>
    <w:p w14:paraId="1865101E" w14:textId="77777777" w:rsidR="00876D9C" w:rsidRPr="00876D9C" w:rsidRDefault="00876D9C" w:rsidP="00876D9C">
      <w:pPr>
        <w:numPr>
          <w:ilvl w:val="0"/>
          <w:numId w:val="31"/>
        </w:numPr>
        <w:spacing w:after="0"/>
        <w:ind w:left="1134"/>
        <w:jc w:val="both"/>
        <w:rPr>
          <w:rFonts w:ascii="Times New Roman" w:hAnsi="Times New Roman" w:cs="Times New Roman"/>
          <w:iCs/>
          <w:sz w:val="24"/>
          <w:szCs w:val="24"/>
        </w:rPr>
      </w:pPr>
      <w:r w:rsidRPr="00876D9C">
        <w:rPr>
          <w:rFonts w:ascii="Times New Roman" w:hAnsi="Times New Roman" w:cs="Times New Roman"/>
          <w:iCs/>
          <w:sz w:val="24"/>
          <w:szCs w:val="24"/>
        </w:rPr>
        <w:t>wykonawcę wymienionego w wykazach określonych w rozporządzeniu 765/2006 i rozporządzeniu 269/2014 albo wpisanego na listę na podstawie decyzji w sprawie wpisu na listę rozstrzygającej o zastosowaniu środka, o którym mowa w art. 1 pkt 3 ustawy o szczególnych rozwiązaniach […];</w:t>
      </w:r>
    </w:p>
    <w:p w14:paraId="78280B10" w14:textId="25685955" w:rsidR="00876D9C" w:rsidRPr="00876D9C" w:rsidRDefault="00876D9C" w:rsidP="00876D9C">
      <w:pPr>
        <w:numPr>
          <w:ilvl w:val="0"/>
          <w:numId w:val="31"/>
        </w:numPr>
        <w:spacing w:after="0"/>
        <w:ind w:left="1134"/>
        <w:jc w:val="both"/>
        <w:rPr>
          <w:rFonts w:ascii="Times New Roman" w:hAnsi="Times New Roman" w:cs="Times New Roman"/>
          <w:iCs/>
          <w:sz w:val="24"/>
          <w:szCs w:val="24"/>
        </w:rPr>
      </w:pPr>
      <w:r w:rsidRPr="00876D9C">
        <w:rPr>
          <w:rFonts w:ascii="Times New Roman" w:hAnsi="Times New Roman" w:cs="Times New Roman"/>
          <w:iCs/>
          <w:sz w:val="24"/>
          <w:szCs w:val="24"/>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w:t>
      </w:r>
      <w:r w:rsidR="002B6CA6">
        <w:rPr>
          <w:rFonts w:ascii="Times New Roman" w:hAnsi="Times New Roman" w:cs="Times New Roman"/>
          <w:iCs/>
          <w:sz w:val="24"/>
          <w:szCs w:val="24"/>
        </w:rPr>
        <w:t> </w:t>
      </w:r>
      <w:r w:rsidRPr="00876D9C">
        <w:rPr>
          <w:rFonts w:ascii="Times New Roman" w:hAnsi="Times New Roman" w:cs="Times New Roman"/>
          <w:iCs/>
          <w:sz w:val="24"/>
          <w:szCs w:val="24"/>
        </w:rPr>
        <w:t>zastosowaniu środka, o którym mowa w art. 1 pkt 3 ustawy o szczególnych rozwiązaniach […];</w:t>
      </w:r>
    </w:p>
    <w:p w14:paraId="333D5F8C" w14:textId="0C07E9CD" w:rsidR="00876D9C" w:rsidRPr="00876D9C" w:rsidRDefault="00876D9C" w:rsidP="00876D9C">
      <w:pPr>
        <w:numPr>
          <w:ilvl w:val="0"/>
          <w:numId w:val="31"/>
        </w:numPr>
        <w:spacing w:after="0"/>
        <w:ind w:left="1134"/>
        <w:jc w:val="both"/>
        <w:rPr>
          <w:rFonts w:ascii="Times New Roman" w:hAnsi="Times New Roman" w:cs="Times New Roman"/>
          <w:iCs/>
          <w:sz w:val="24"/>
          <w:szCs w:val="24"/>
        </w:rPr>
      </w:pPr>
      <w:r w:rsidRPr="00876D9C">
        <w:rPr>
          <w:rFonts w:ascii="Times New Roman" w:hAnsi="Times New Roman" w:cs="Times New Roman"/>
          <w:iCs/>
          <w:sz w:val="24"/>
          <w:szCs w:val="24"/>
        </w:rPr>
        <w:lastRenderedPageBreak/>
        <w:t>wykonawcę, którego jednostką dominującą w rozumieniu art. 3 ust. 1 pkt 37 ustawy z dnia 29 września 1994 r. o rachunkowości (Dz. U. z 2021 r. poz. 217, 2105 i 2106) jest podmiot wymieniony w wykazach określonych w rozporządzeniu 765/2006 i</w:t>
      </w:r>
      <w:r w:rsidR="002B6CA6">
        <w:rPr>
          <w:rFonts w:ascii="Times New Roman" w:hAnsi="Times New Roman" w:cs="Times New Roman"/>
          <w:iCs/>
          <w:sz w:val="24"/>
          <w:szCs w:val="24"/>
        </w:rPr>
        <w:t> </w:t>
      </w:r>
      <w:r w:rsidRPr="00876D9C">
        <w:rPr>
          <w:rFonts w:ascii="Times New Roman" w:hAnsi="Times New Roman" w:cs="Times New Roman"/>
          <w:iCs/>
          <w:sz w:val="24"/>
          <w:szCs w:val="24"/>
        </w:rPr>
        <w:t>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t>
      </w:r>
    </w:p>
    <w:p w14:paraId="648A5EBC" w14:textId="0AD7DA2E" w:rsidR="00876D9C" w:rsidRPr="00876D9C" w:rsidRDefault="00876D9C" w:rsidP="00876D9C">
      <w:pPr>
        <w:pStyle w:val="Akapitzlist"/>
        <w:spacing w:after="0"/>
        <w:ind w:left="709"/>
        <w:jc w:val="both"/>
        <w:rPr>
          <w:rFonts w:ascii="Times New Roman" w:hAnsi="Times New Roman"/>
          <w:color w:val="FF0000"/>
          <w:sz w:val="24"/>
          <w:szCs w:val="24"/>
        </w:rPr>
      </w:pPr>
      <w:r w:rsidRPr="00876D9C">
        <w:rPr>
          <w:rFonts w:ascii="Times New Roman" w:hAnsi="Times New Roman"/>
          <w:iCs/>
          <w:sz w:val="24"/>
          <w:szCs w:val="24"/>
        </w:rPr>
        <w:t>W celu potwierdzenia braku podstaw wykluczenia wykonawcy z udziału w</w:t>
      </w:r>
      <w:r w:rsidR="002B6CA6">
        <w:rPr>
          <w:rFonts w:ascii="Times New Roman" w:hAnsi="Times New Roman"/>
          <w:iCs/>
          <w:sz w:val="24"/>
          <w:szCs w:val="24"/>
        </w:rPr>
        <w:t> </w:t>
      </w:r>
      <w:r w:rsidRPr="00876D9C">
        <w:rPr>
          <w:rFonts w:ascii="Times New Roman" w:hAnsi="Times New Roman"/>
          <w:iCs/>
          <w:sz w:val="24"/>
          <w:szCs w:val="24"/>
        </w:rPr>
        <w:t>postępowaniu o udzielenie zamówienia, o których mowa powyżej, wykonawca wraz z ofertą złoży oświadczenie zgodnie ze wzorem stanowiącym załącznik nr 3 do zapytania ofertowego.</w:t>
      </w:r>
    </w:p>
    <w:p w14:paraId="07ECE7F7" w14:textId="3FBE086E" w:rsidR="00A81039" w:rsidRPr="005A2D1B" w:rsidRDefault="00A81039" w:rsidP="005B1E31">
      <w:pPr>
        <w:pStyle w:val="Akapitzlist"/>
        <w:numPr>
          <w:ilvl w:val="0"/>
          <w:numId w:val="29"/>
        </w:numPr>
        <w:ind w:left="709" w:hanging="426"/>
        <w:jc w:val="both"/>
        <w:rPr>
          <w:rFonts w:ascii="Times New Roman" w:hAnsi="Times New Roman"/>
          <w:sz w:val="24"/>
          <w:szCs w:val="24"/>
          <w:lang w:val="pl"/>
        </w:rPr>
      </w:pPr>
      <w:r w:rsidRPr="005A2D1B">
        <w:rPr>
          <w:rFonts w:ascii="Times New Roman" w:hAnsi="Times New Roman"/>
          <w:sz w:val="24"/>
          <w:szCs w:val="24"/>
          <w:lang w:val="pl"/>
        </w:rPr>
        <w:t>Zamawiający unieważnia postępowanie, jeżeli:</w:t>
      </w:r>
    </w:p>
    <w:p w14:paraId="268B9D1D" w14:textId="77777777" w:rsidR="00A81039" w:rsidRPr="005A2D1B" w:rsidRDefault="00A81039" w:rsidP="005B1E31">
      <w:pPr>
        <w:pStyle w:val="Akapitzlist"/>
        <w:numPr>
          <w:ilvl w:val="0"/>
          <w:numId w:val="26"/>
        </w:numPr>
        <w:ind w:left="1134" w:hanging="425"/>
        <w:jc w:val="both"/>
        <w:rPr>
          <w:rFonts w:ascii="Times New Roman" w:hAnsi="Times New Roman"/>
          <w:sz w:val="24"/>
          <w:szCs w:val="24"/>
          <w:lang w:val="pl"/>
        </w:rPr>
      </w:pPr>
      <w:r w:rsidRPr="005A2D1B">
        <w:rPr>
          <w:rFonts w:ascii="Times New Roman" w:hAnsi="Times New Roman"/>
          <w:sz w:val="24"/>
          <w:szCs w:val="24"/>
          <w:lang w:val="pl"/>
        </w:rPr>
        <w:t>nie wpłynie żadna oferta lub żadna z ofert nie spełni warunków postępowania;</w:t>
      </w:r>
    </w:p>
    <w:p w14:paraId="551725B8" w14:textId="3B3F68F8" w:rsidR="00A81039" w:rsidRPr="005A2D1B" w:rsidRDefault="00A81039" w:rsidP="005B1E31">
      <w:pPr>
        <w:pStyle w:val="Akapitzlist"/>
        <w:numPr>
          <w:ilvl w:val="0"/>
          <w:numId w:val="26"/>
        </w:numPr>
        <w:ind w:left="1134" w:hanging="425"/>
        <w:jc w:val="both"/>
        <w:rPr>
          <w:rFonts w:ascii="Times New Roman" w:hAnsi="Times New Roman"/>
          <w:sz w:val="24"/>
          <w:szCs w:val="24"/>
          <w:lang w:val="pl"/>
        </w:rPr>
      </w:pPr>
      <w:r w:rsidRPr="005A2D1B">
        <w:rPr>
          <w:rFonts w:ascii="Times New Roman" w:hAnsi="Times New Roman"/>
          <w:sz w:val="24"/>
          <w:szCs w:val="24"/>
          <w:lang w:val="pl"/>
        </w:rPr>
        <w:t xml:space="preserve">cena najkorzystniejszej oferty przekroczy kwotę, jaką </w:t>
      </w:r>
      <w:r w:rsidR="005B1E31">
        <w:rPr>
          <w:rFonts w:ascii="Times New Roman" w:hAnsi="Times New Roman"/>
          <w:sz w:val="24"/>
          <w:szCs w:val="24"/>
          <w:lang w:val="pl"/>
        </w:rPr>
        <w:t>Z</w:t>
      </w:r>
      <w:r w:rsidRPr="005A2D1B">
        <w:rPr>
          <w:rFonts w:ascii="Times New Roman" w:hAnsi="Times New Roman"/>
          <w:sz w:val="24"/>
          <w:szCs w:val="24"/>
          <w:lang w:val="pl"/>
        </w:rPr>
        <w:t>amawiający może przeznaczyć na sfinansowanie zamówienia;</w:t>
      </w:r>
    </w:p>
    <w:p w14:paraId="740EE8EB" w14:textId="77777777" w:rsidR="00A81039" w:rsidRPr="005A2D1B" w:rsidRDefault="00A81039" w:rsidP="005B1E31">
      <w:pPr>
        <w:pStyle w:val="Akapitzlist"/>
        <w:numPr>
          <w:ilvl w:val="0"/>
          <w:numId w:val="26"/>
        </w:numPr>
        <w:ind w:left="1134" w:hanging="425"/>
        <w:jc w:val="both"/>
        <w:rPr>
          <w:rFonts w:ascii="Times New Roman" w:hAnsi="Times New Roman"/>
          <w:sz w:val="24"/>
          <w:szCs w:val="24"/>
          <w:lang w:val="pl"/>
        </w:rPr>
      </w:pPr>
      <w:r w:rsidRPr="005A2D1B">
        <w:rPr>
          <w:rFonts w:ascii="Times New Roman" w:hAnsi="Times New Roman"/>
          <w:sz w:val="24"/>
          <w:szCs w:val="24"/>
          <w:lang w:val="pl"/>
        </w:rPr>
        <w:t>wystąpi zmiana okoliczności powodująca, że realizacja zamówienia jest niecelowa;</w:t>
      </w:r>
    </w:p>
    <w:p w14:paraId="7B0A80D8" w14:textId="77777777" w:rsidR="00A81039" w:rsidRPr="005A2D1B" w:rsidRDefault="00A81039" w:rsidP="005B1E31">
      <w:pPr>
        <w:pStyle w:val="Akapitzlist"/>
        <w:numPr>
          <w:ilvl w:val="0"/>
          <w:numId w:val="26"/>
        </w:numPr>
        <w:ind w:left="1134" w:hanging="425"/>
        <w:jc w:val="both"/>
        <w:rPr>
          <w:rFonts w:ascii="Times New Roman" w:hAnsi="Times New Roman"/>
          <w:sz w:val="24"/>
          <w:szCs w:val="24"/>
          <w:u w:val="single"/>
          <w:lang w:val="pl"/>
        </w:rPr>
      </w:pPr>
      <w:r w:rsidRPr="005A2D1B">
        <w:rPr>
          <w:rFonts w:ascii="Times New Roman" w:hAnsi="Times New Roman"/>
          <w:sz w:val="24"/>
          <w:szCs w:val="24"/>
          <w:lang w:val="pl"/>
        </w:rPr>
        <w:t>zapytanie obarczone będzie wadą uniemożliwiającą zawarcie ważnej umowy.</w:t>
      </w:r>
    </w:p>
    <w:p w14:paraId="54101077" w14:textId="77777777" w:rsidR="005B1E31" w:rsidRDefault="005B1E31" w:rsidP="00B533DD">
      <w:pPr>
        <w:pStyle w:val="Akapitzlist"/>
        <w:ind w:left="0"/>
        <w:jc w:val="both"/>
        <w:rPr>
          <w:rFonts w:ascii="Times New Roman" w:hAnsi="Times New Roman"/>
          <w:color w:val="FF0000"/>
          <w:sz w:val="24"/>
          <w:szCs w:val="24"/>
        </w:rPr>
      </w:pPr>
    </w:p>
    <w:p w14:paraId="13935056" w14:textId="2B584B5C" w:rsidR="00A81039" w:rsidRDefault="005A2D1B" w:rsidP="00B533DD">
      <w:pPr>
        <w:pStyle w:val="Akapitzlist"/>
        <w:ind w:left="0"/>
        <w:jc w:val="both"/>
        <w:rPr>
          <w:rFonts w:ascii="Times New Roman" w:hAnsi="Times New Roman"/>
          <w:sz w:val="24"/>
          <w:szCs w:val="24"/>
        </w:rPr>
      </w:pPr>
      <w:r w:rsidRPr="005A2D1B">
        <w:rPr>
          <w:rFonts w:ascii="Times New Roman" w:hAnsi="Times New Roman"/>
          <w:sz w:val="24"/>
          <w:szCs w:val="24"/>
        </w:rPr>
        <w:t>Załączniki</w:t>
      </w:r>
      <w:r w:rsidR="00A81039" w:rsidRPr="005A2D1B">
        <w:rPr>
          <w:rFonts w:ascii="Times New Roman" w:hAnsi="Times New Roman"/>
          <w:sz w:val="24"/>
          <w:szCs w:val="24"/>
        </w:rPr>
        <w:t>:</w:t>
      </w:r>
    </w:p>
    <w:p w14:paraId="11AE3849" w14:textId="62B707CC" w:rsidR="005A2D1B" w:rsidRDefault="005A2D1B" w:rsidP="005A2D1B">
      <w:pPr>
        <w:pStyle w:val="Akapitzlist"/>
        <w:numPr>
          <w:ilvl w:val="0"/>
          <w:numId w:val="30"/>
        </w:numPr>
        <w:jc w:val="both"/>
        <w:rPr>
          <w:rFonts w:ascii="Times New Roman" w:hAnsi="Times New Roman"/>
          <w:sz w:val="24"/>
          <w:szCs w:val="24"/>
        </w:rPr>
      </w:pPr>
      <w:r>
        <w:rPr>
          <w:rFonts w:ascii="Times New Roman" w:hAnsi="Times New Roman"/>
          <w:sz w:val="24"/>
          <w:szCs w:val="24"/>
        </w:rPr>
        <w:t>Formularz oferta,</w:t>
      </w:r>
    </w:p>
    <w:p w14:paraId="49731A86" w14:textId="7BC9BCF4" w:rsidR="005A2D1B" w:rsidRDefault="005A2D1B" w:rsidP="005A2D1B">
      <w:pPr>
        <w:pStyle w:val="Akapitzlist"/>
        <w:numPr>
          <w:ilvl w:val="0"/>
          <w:numId w:val="30"/>
        </w:numPr>
        <w:jc w:val="both"/>
        <w:rPr>
          <w:rFonts w:ascii="Times New Roman" w:hAnsi="Times New Roman"/>
          <w:sz w:val="24"/>
          <w:szCs w:val="24"/>
        </w:rPr>
      </w:pPr>
      <w:r>
        <w:rPr>
          <w:rFonts w:ascii="Times New Roman" w:hAnsi="Times New Roman"/>
          <w:sz w:val="24"/>
          <w:szCs w:val="24"/>
        </w:rPr>
        <w:t>Projekt umowy</w:t>
      </w:r>
    </w:p>
    <w:p w14:paraId="66AD67D9" w14:textId="2E269756" w:rsidR="00876D9C" w:rsidRDefault="00876D9C" w:rsidP="005A2D1B">
      <w:pPr>
        <w:pStyle w:val="Akapitzlist"/>
        <w:numPr>
          <w:ilvl w:val="0"/>
          <w:numId w:val="30"/>
        </w:numPr>
        <w:jc w:val="both"/>
        <w:rPr>
          <w:rFonts w:ascii="Times New Roman" w:hAnsi="Times New Roman"/>
          <w:sz w:val="24"/>
          <w:szCs w:val="24"/>
        </w:rPr>
      </w:pPr>
      <w:r>
        <w:rPr>
          <w:rFonts w:ascii="Times New Roman" w:hAnsi="Times New Roman"/>
          <w:sz w:val="24"/>
          <w:szCs w:val="24"/>
        </w:rPr>
        <w:t>Oświadczenie</w:t>
      </w:r>
    </w:p>
    <w:p w14:paraId="3C2F62AF" w14:textId="681B4ADF" w:rsidR="005A2D1B" w:rsidRPr="005A2D1B" w:rsidRDefault="005A2D1B" w:rsidP="005A2D1B">
      <w:pPr>
        <w:pStyle w:val="Akapitzlist"/>
        <w:numPr>
          <w:ilvl w:val="0"/>
          <w:numId w:val="30"/>
        </w:numPr>
        <w:jc w:val="both"/>
        <w:rPr>
          <w:rFonts w:ascii="Times New Roman" w:hAnsi="Times New Roman"/>
          <w:sz w:val="24"/>
          <w:szCs w:val="24"/>
        </w:rPr>
      </w:pPr>
      <w:r>
        <w:rPr>
          <w:rFonts w:ascii="Times New Roman" w:hAnsi="Times New Roman"/>
          <w:sz w:val="24"/>
          <w:szCs w:val="24"/>
        </w:rPr>
        <w:t>Inne dokumenty</w:t>
      </w:r>
      <w:r w:rsidR="00BD54F4">
        <w:rPr>
          <w:rFonts w:ascii="Times New Roman" w:hAnsi="Times New Roman"/>
          <w:sz w:val="24"/>
          <w:szCs w:val="24"/>
        </w:rPr>
        <w:t xml:space="preserve"> (</w:t>
      </w:r>
      <w:proofErr w:type="spellStart"/>
      <w:r w:rsidR="00BD54F4">
        <w:rPr>
          <w:rFonts w:ascii="Times New Roman" w:hAnsi="Times New Roman"/>
          <w:sz w:val="24"/>
          <w:szCs w:val="24"/>
        </w:rPr>
        <w:t>opz</w:t>
      </w:r>
      <w:proofErr w:type="spellEnd"/>
      <w:r w:rsidR="00BD54F4">
        <w:rPr>
          <w:rFonts w:ascii="Times New Roman" w:hAnsi="Times New Roman"/>
          <w:sz w:val="24"/>
          <w:szCs w:val="24"/>
        </w:rPr>
        <w:t>, kosztorys)</w:t>
      </w:r>
    </w:p>
    <w:bookmarkEnd w:id="0"/>
    <w:p w14:paraId="22214E25" w14:textId="77777777" w:rsidR="00DC7A12" w:rsidRDefault="00DC7A12">
      <w:pPr>
        <w:rPr>
          <w:rFonts w:ascii="Times New Roman" w:hAnsi="Times New Roman" w:cs="Times New Roman"/>
          <w:b/>
          <w:sz w:val="24"/>
          <w:szCs w:val="24"/>
        </w:rPr>
      </w:pPr>
      <w:r>
        <w:rPr>
          <w:rFonts w:ascii="Times New Roman" w:hAnsi="Times New Roman" w:cs="Times New Roman"/>
          <w:b/>
          <w:sz w:val="24"/>
          <w:szCs w:val="24"/>
        </w:rPr>
        <w:br w:type="page"/>
      </w:r>
    </w:p>
    <w:p w14:paraId="158686DF" w14:textId="77777777" w:rsidR="005B1E31" w:rsidRPr="005B1E31" w:rsidRDefault="005B1E31" w:rsidP="005B1E31">
      <w:pPr>
        <w:spacing w:after="0" w:line="240" w:lineRule="auto"/>
        <w:jc w:val="center"/>
        <w:rPr>
          <w:rFonts w:ascii="Times New Roman" w:eastAsia="Calibri" w:hAnsi="Times New Roman" w:cs="Times New Roman"/>
          <w:b/>
          <w:sz w:val="20"/>
          <w:szCs w:val="20"/>
        </w:rPr>
      </w:pPr>
      <w:r w:rsidRPr="005B1E31">
        <w:rPr>
          <w:rFonts w:ascii="Times New Roman" w:eastAsia="Calibri" w:hAnsi="Times New Roman" w:cs="Times New Roman"/>
          <w:b/>
          <w:sz w:val="20"/>
          <w:szCs w:val="20"/>
        </w:rPr>
        <w:lastRenderedPageBreak/>
        <w:t>Klauzula informacyjna z art. 13 RODO do zastosowania przez Zamawiając</w:t>
      </w:r>
      <w:r w:rsidRPr="005B1E31">
        <w:rPr>
          <w:rFonts w:ascii="Times New Roman" w:eastAsia="Calibri" w:hAnsi="Times New Roman" w:cs="Times New Roman"/>
          <w:b/>
          <w:color w:val="000000" w:themeColor="text1"/>
          <w:sz w:val="20"/>
          <w:szCs w:val="20"/>
        </w:rPr>
        <w:t>ego</w:t>
      </w:r>
      <w:r w:rsidRPr="005B1E31">
        <w:rPr>
          <w:rFonts w:ascii="Times New Roman" w:eastAsia="Calibri" w:hAnsi="Times New Roman" w:cs="Times New Roman"/>
          <w:b/>
          <w:sz w:val="20"/>
          <w:szCs w:val="20"/>
        </w:rPr>
        <w:t xml:space="preserve"> </w:t>
      </w:r>
      <w:r w:rsidRPr="005B1E31">
        <w:rPr>
          <w:rFonts w:ascii="Times New Roman" w:eastAsia="Calibri" w:hAnsi="Times New Roman" w:cs="Times New Roman"/>
          <w:b/>
          <w:sz w:val="20"/>
          <w:szCs w:val="20"/>
        </w:rPr>
        <w:br/>
        <w:t xml:space="preserve">w celu związanym z postępowaniem o udzielenie zamówienia publicznego, </w:t>
      </w:r>
      <w:r w:rsidRPr="005B1E31">
        <w:rPr>
          <w:rFonts w:ascii="Times New Roman" w:eastAsia="Calibri" w:hAnsi="Times New Roman" w:cs="Times New Roman"/>
          <w:b/>
          <w:sz w:val="20"/>
          <w:szCs w:val="20"/>
        </w:rPr>
        <w:br/>
        <w:t>którego wartość nie przekracza kwoty 130 000 zł netto</w:t>
      </w:r>
    </w:p>
    <w:p w14:paraId="64F0C7EA" w14:textId="77777777" w:rsidR="005B1E31" w:rsidRPr="005B1E31" w:rsidRDefault="005B1E31" w:rsidP="005B1E31">
      <w:pPr>
        <w:spacing w:after="0" w:line="240" w:lineRule="auto"/>
        <w:jc w:val="both"/>
        <w:rPr>
          <w:rFonts w:ascii="Times New Roman" w:eastAsia="Calibri" w:hAnsi="Times New Roman" w:cs="Times New Roman"/>
          <w:sz w:val="20"/>
          <w:szCs w:val="20"/>
        </w:rPr>
      </w:pPr>
    </w:p>
    <w:p w14:paraId="043250FA" w14:textId="77777777" w:rsidR="005B1E31" w:rsidRPr="005B1E31" w:rsidRDefault="005B1E31" w:rsidP="005B1E31">
      <w:pPr>
        <w:spacing w:after="0" w:line="240" w:lineRule="auto"/>
        <w:jc w:val="both"/>
        <w:rPr>
          <w:rFonts w:ascii="Times New Roman" w:eastAsia="Times New Roman" w:hAnsi="Times New Roman" w:cs="Times New Roman"/>
          <w:sz w:val="20"/>
          <w:szCs w:val="20"/>
          <w:lang w:eastAsia="pl-PL"/>
        </w:rPr>
      </w:pPr>
    </w:p>
    <w:p w14:paraId="195928B1" w14:textId="77777777" w:rsidR="005B1E31" w:rsidRPr="005B1E31" w:rsidRDefault="005B1E31" w:rsidP="005B1E31">
      <w:pPr>
        <w:spacing w:after="0" w:line="240" w:lineRule="auto"/>
        <w:jc w:val="both"/>
        <w:rPr>
          <w:rFonts w:ascii="Times New Roman" w:eastAsia="Times New Roman" w:hAnsi="Times New Roman" w:cs="Times New Roman"/>
          <w:sz w:val="20"/>
          <w:szCs w:val="20"/>
          <w:lang w:eastAsia="pl-PL"/>
        </w:rPr>
      </w:pPr>
      <w:r w:rsidRPr="005B1E31">
        <w:rPr>
          <w:rFonts w:ascii="Times New Roman" w:eastAsia="Times New Roman" w:hAnsi="Times New Roman" w:cs="Times New Roman"/>
          <w:sz w:val="20"/>
          <w:szCs w:val="20"/>
          <w:lang w:eastAsia="pl-PL"/>
        </w:rPr>
        <w:t xml:space="preserve">Zgodnie z art. 13 ust. 1 i 2 </w:t>
      </w:r>
      <w:r w:rsidRPr="005B1E31">
        <w:rPr>
          <w:rFonts w:ascii="Times New Roman" w:eastAsia="Calibri" w:hAnsi="Times New Roman" w:cs="Times New Roman"/>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B1E31">
        <w:rPr>
          <w:rFonts w:ascii="Times New Roman" w:eastAsia="Times New Roman" w:hAnsi="Times New Roman" w:cs="Times New Roman"/>
          <w:sz w:val="20"/>
          <w:szCs w:val="20"/>
          <w:lang w:eastAsia="pl-PL"/>
        </w:rPr>
        <w:t xml:space="preserve">dalej „RODO”, informuję, że: </w:t>
      </w:r>
    </w:p>
    <w:p w14:paraId="0C7AC5AD" w14:textId="77777777" w:rsidR="005B1E31" w:rsidRPr="005B1E31" w:rsidRDefault="005B1E31" w:rsidP="005B1E31">
      <w:pPr>
        <w:numPr>
          <w:ilvl w:val="0"/>
          <w:numId w:val="32"/>
        </w:numPr>
        <w:spacing w:after="0" w:line="240" w:lineRule="auto"/>
        <w:ind w:left="426" w:hanging="426"/>
        <w:contextualSpacing/>
        <w:jc w:val="both"/>
        <w:rPr>
          <w:rFonts w:ascii="Times New Roman" w:eastAsia="Times New Roman" w:hAnsi="Times New Roman" w:cs="Times New Roman"/>
          <w:sz w:val="20"/>
          <w:szCs w:val="20"/>
          <w:lang w:eastAsia="pl-PL"/>
        </w:rPr>
      </w:pPr>
      <w:r w:rsidRPr="005B1E31">
        <w:rPr>
          <w:rFonts w:ascii="Times New Roman" w:eastAsia="Times New Roman" w:hAnsi="Times New Roman" w:cs="Times New Roman"/>
          <w:sz w:val="20"/>
          <w:szCs w:val="20"/>
          <w:lang w:eastAsia="pl-PL"/>
        </w:rPr>
        <w:t xml:space="preserve">Administratorem Pani/Pana danych osobowych jest Zarząd Zieleni Miejskiej (ZZM), Plac Ofiar Getta 6, </w:t>
      </w:r>
      <w:r w:rsidRPr="005B1E31">
        <w:rPr>
          <w:rFonts w:ascii="Times New Roman" w:eastAsia="Times New Roman" w:hAnsi="Times New Roman" w:cs="Times New Roman"/>
          <w:sz w:val="20"/>
          <w:szCs w:val="20"/>
          <w:lang w:eastAsia="pl-PL"/>
        </w:rPr>
        <w:br/>
        <w:t xml:space="preserve">35-002 </w:t>
      </w:r>
      <w:r w:rsidRPr="005B1E31">
        <w:rPr>
          <w:rFonts w:ascii="Times New Roman" w:eastAsia="Times New Roman" w:hAnsi="Times New Roman" w:cs="Times New Roman"/>
          <w:color w:val="000000" w:themeColor="text1"/>
          <w:sz w:val="20"/>
          <w:szCs w:val="20"/>
          <w:lang w:eastAsia="pl-PL"/>
        </w:rPr>
        <w:t>Rzeszów, sekretariat@zzm.erzeszow.pl</w:t>
      </w:r>
    </w:p>
    <w:p w14:paraId="5CFE3A3D" w14:textId="77777777" w:rsidR="005B1E31" w:rsidRPr="005B1E31" w:rsidRDefault="005B1E31" w:rsidP="005B1E31">
      <w:pPr>
        <w:numPr>
          <w:ilvl w:val="0"/>
          <w:numId w:val="32"/>
        </w:numPr>
        <w:spacing w:after="0" w:line="240" w:lineRule="auto"/>
        <w:ind w:left="426" w:hanging="426"/>
        <w:contextualSpacing/>
        <w:jc w:val="both"/>
        <w:rPr>
          <w:rFonts w:ascii="Times New Roman" w:eastAsia="Times New Roman" w:hAnsi="Times New Roman" w:cs="Times New Roman"/>
          <w:color w:val="00B0F0"/>
          <w:sz w:val="20"/>
          <w:szCs w:val="20"/>
          <w:lang w:eastAsia="pl-PL"/>
        </w:rPr>
      </w:pPr>
      <w:r w:rsidRPr="005B1E31">
        <w:rPr>
          <w:rFonts w:ascii="Times New Roman" w:eastAsia="Times New Roman" w:hAnsi="Times New Roman" w:cs="Times New Roman"/>
          <w:sz w:val="20"/>
          <w:szCs w:val="20"/>
          <w:lang w:eastAsia="pl-PL"/>
        </w:rPr>
        <w:t xml:space="preserve">Inspektor Ochrony Danych administratora – </w:t>
      </w:r>
      <w:r w:rsidRPr="005B1E31">
        <w:rPr>
          <w:rFonts w:ascii="Times New Roman" w:eastAsia="Times New Roman" w:hAnsi="Times New Roman" w:cs="Times New Roman"/>
          <w:color w:val="000000" w:themeColor="text1"/>
          <w:sz w:val="20"/>
          <w:szCs w:val="20"/>
          <w:lang w:eastAsia="pl-PL"/>
        </w:rPr>
        <w:t xml:space="preserve">kontakt w sprawach związanych z przetwarzaniem danych osobowych poprzez adres e-mail: </w:t>
      </w:r>
      <w:hyperlink r:id="rId8" w:history="1">
        <w:r w:rsidRPr="005B1E31">
          <w:rPr>
            <w:rFonts w:ascii="Times New Roman" w:eastAsia="Times New Roman" w:hAnsi="Times New Roman" w:cs="Times New Roman"/>
            <w:color w:val="000000" w:themeColor="text1"/>
            <w:sz w:val="20"/>
            <w:szCs w:val="20"/>
            <w:u w:val="single"/>
            <w:lang w:eastAsia="pl-PL"/>
          </w:rPr>
          <w:t>iod4@erzeszow.pl</w:t>
        </w:r>
      </w:hyperlink>
      <w:r w:rsidRPr="005B1E31">
        <w:rPr>
          <w:rFonts w:ascii="Times New Roman" w:eastAsia="Times New Roman" w:hAnsi="Times New Roman" w:cs="Times New Roman"/>
          <w:color w:val="000000" w:themeColor="text1"/>
          <w:sz w:val="20"/>
          <w:szCs w:val="20"/>
          <w:lang w:eastAsia="pl-PL"/>
        </w:rPr>
        <w:t xml:space="preserve"> lub poprzez adres administratora</w:t>
      </w:r>
      <w:r w:rsidRPr="005B1E31">
        <w:rPr>
          <w:rFonts w:ascii="Times New Roman" w:eastAsia="Times New Roman" w:hAnsi="Times New Roman" w:cs="Times New Roman"/>
          <w:sz w:val="20"/>
          <w:szCs w:val="20"/>
          <w:lang w:eastAsia="pl-PL"/>
        </w:rPr>
        <w:t>.</w:t>
      </w:r>
    </w:p>
    <w:p w14:paraId="200D1F70" w14:textId="77777777" w:rsidR="005B1E31" w:rsidRPr="005B1E31" w:rsidRDefault="005B1E31" w:rsidP="005B1E31">
      <w:pPr>
        <w:numPr>
          <w:ilvl w:val="0"/>
          <w:numId w:val="32"/>
        </w:numPr>
        <w:spacing w:after="0" w:line="240" w:lineRule="auto"/>
        <w:ind w:left="426" w:hanging="426"/>
        <w:contextualSpacing/>
        <w:jc w:val="both"/>
        <w:rPr>
          <w:rFonts w:ascii="Times New Roman" w:eastAsia="Times New Roman" w:hAnsi="Times New Roman" w:cs="Times New Roman"/>
          <w:color w:val="000000" w:themeColor="text1"/>
          <w:sz w:val="20"/>
          <w:szCs w:val="20"/>
          <w:lang w:eastAsia="pl-PL"/>
        </w:rPr>
      </w:pPr>
      <w:r w:rsidRPr="005B1E31">
        <w:rPr>
          <w:rFonts w:ascii="Times New Roman" w:eastAsia="Times New Roman" w:hAnsi="Times New Roman" w:cs="Times New Roman"/>
          <w:sz w:val="20"/>
          <w:szCs w:val="20"/>
          <w:lang w:eastAsia="pl-PL"/>
        </w:rPr>
        <w:t xml:space="preserve">Pani/Pana dane osobowe przetwarzane będą </w:t>
      </w:r>
      <w:r w:rsidRPr="005B1E31">
        <w:rPr>
          <w:rFonts w:ascii="Times New Roman" w:eastAsia="Times New Roman" w:hAnsi="Times New Roman" w:cs="Times New Roman"/>
          <w:color w:val="000000" w:themeColor="text1"/>
          <w:sz w:val="20"/>
          <w:szCs w:val="20"/>
          <w:lang w:eastAsia="pl-PL"/>
        </w:rPr>
        <w:t>w celu prowadzenia postępowania o udzielenie zamówienia publicznego oraz zawarcia i realizacji umowy na podstawie art. 6 ust. 1 lit. c</w:t>
      </w:r>
      <w:r w:rsidRPr="005B1E31">
        <w:rPr>
          <w:rFonts w:ascii="Times New Roman" w:eastAsia="Times New Roman" w:hAnsi="Times New Roman" w:cs="Times New Roman"/>
          <w:i/>
          <w:color w:val="000000" w:themeColor="text1"/>
          <w:sz w:val="20"/>
          <w:szCs w:val="20"/>
          <w:lang w:eastAsia="pl-PL"/>
        </w:rPr>
        <w:t xml:space="preserve"> </w:t>
      </w:r>
      <w:r w:rsidRPr="005B1E31">
        <w:rPr>
          <w:rFonts w:ascii="Times New Roman" w:eastAsia="Times New Roman" w:hAnsi="Times New Roman" w:cs="Times New Roman"/>
          <w:color w:val="000000" w:themeColor="text1"/>
          <w:sz w:val="20"/>
          <w:szCs w:val="20"/>
          <w:lang w:eastAsia="pl-PL"/>
        </w:rPr>
        <w:t xml:space="preserve">RODO </w:t>
      </w:r>
      <w:r w:rsidRPr="005B1E31">
        <w:rPr>
          <w:rFonts w:ascii="Times New Roman" w:eastAsia="Calibri" w:hAnsi="Times New Roman" w:cs="Times New Roman"/>
          <w:color w:val="000000" w:themeColor="text1"/>
          <w:sz w:val="20"/>
          <w:szCs w:val="20"/>
        </w:rPr>
        <w:t xml:space="preserve">w związku z ustawą </w:t>
      </w:r>
      <w:r w:rsidRPr="005B1E31">
        <w:rPr>
          <w:rFonts w:ascii="Times New Roman" w:eastAsia="Calibri" w:hAnsi="Times New Roman" w:cs="Times New Roman"/>
          <w:color w:val="000000" w:themeColor="text1"/>
          <w:sz w:val="20"/>
          <w:szCs w:val="20"/>
        </w:rPr>
        <w:br/>
        <w:t xml:space="preserve">z dnia 27 sierpnia 2009 r. o finansach publicznych i regulaminem zamówień publicznych w ZZM, których wartość nie przekracza kwoty 130 000 zł netto oraz na podstawie art. 6 ust. 1 lit. b RODO. </w:t>
      </w:r>
    </w:p>
    <w:p w14:paraId="327BC708" w14:textId="77777777" w:rsidR="005B1E31" w:rsidRPr="005B1E31" w:rsidRDefault="005B1E31" w:rsidP="005B1E31">
      <w:pPr>
        <w:numPr>
          <w:ilvl w:val="0"/>
          <w:numId w:val="32"/>
        </w:numPr>
        <w:spacing w:after="0" w:line="240" w:lineRule="auto"/>
        <w:ind w:left="426" w:hanging="426"/>
        <w:contextualSpacing/>
        <w:jc w:val="both"/>
        <w:rPr>
          <w:rFonts w:ascii="Times New Roman" w:eastAsia="Times New Roman" w:hAnsi="Times New Roman" w:cs="Times New Roman"/>
          <w:color w:val="000000" w:themeColor="text1"/>
          <w:sz w:val="20"/>
          <w:szCs w:val="20"/>
          <w:lang w:eastAsia="pl-PL"/>
        </w:rPr>
      </w:pPr>
      <w:r w:rsidRPr="005B1E31">
        <w:rPr>
          <w:rFonts w:ascii="Times New Roman" w:eastAsia="Times New Roman" w:hAnsi="Times New Roman" w:cs="Times New Roman"/>
          <w:sz w:val="20"/>
          <w:szCs w:val="20"/>
          <w:lang w:eastAsia="pl-PL"/>
        </w:rPr>
        <w:t>Odbiorcami Pani/Pana danych osobowych będą podmioty uprawnione na podstawie przepisów prawa lub umowy powierzenia danych osobowych.</w:t>
      </w:r>
      <w:r w:rsidRPr="005B1E31">
        <w:rPr>
          <w:rFonts w:ascii="Times New Roman" w:eastAsia="Calibri" w:hAnsi="Times New Roman" w:cs="Times New Roman"/>
          <w:color w:val="C00000"/>
          <w:sz w:val="20"/>
          <w:szCs w:val="20"/>
        </w:rPr>
        <w:t xml:space="preserve"> </w:t>
      </w:r>
      <w:r w:rsidRPr="005B1E31">
        <w:rPr>
          <w:rFonts w:ascii="Times New Roman" w:eastAsia="Calibri" w:hAnsi="Times New Roman" w:cs="Times New Roman"/>
          <w:color w:val="000000" w:themeColor="text1"/>
          <w:sz w:val="20"/>
          <w:szCs w:val="20"/>
        </w:rPr>
        <w:t xml:space="preserve">Istnieje także możliwość dostępu z uwzględnieniem zasady jawności postępowań w sytuacjach, gdy informacje o oferentach i wyborze najkorzystniejszej oferty są publikowane oraz możliwością dostępu na zasadach przewidzianych w ustawie z 6 września 2001 r. </w:t>
      </w:r>
      <w:r w:rsidRPr="005B1E31">
        <w:rPr>
          <w:rFonts w:ascii="Times New Roman" w:eastAsia="Calibri" w:hAnsi="Times New Roman" w:cs="Times New Roman"/>
          <w:color w:val="000000" w:themeColor="text1"/>
          <w:sz w:val="20"/>
          <w:szCs w:val="20"/>
        </w:rPr>
        <w:br/>
        <w:t>o dostępie do informacji publicznej.</w:t>
      </w:r>
    </w:p>
    <w:p w14:paraId="518F525A" w14:textId="77777777" w:rsidR="005B1E31" w:rsidRPr="005B1E31" w:rsidRDefault="005B1E31" w:rsidP="005B1E31">
      <w:pPr>
        <w:numPr>
          <w:ilvl w:val="0"/>
          <w:numId w:val="32"/>
        </w:numPr>
        <w:spacing w:after="0" w:line="240" w:lineRule="auto"/>
        <w:ind w:left="426" w:hanging="426"/>
        <w:contextualSpacing/>
        <w:jc w:val="both"/>
        <w:rPr>
          <w:rFonts w:ascii="Times New Roman" w:eastAsia="Times New Roman" w:hAnsi="Times New Roman" w:cs="Times New Roman"/>
          <w:color w:val="000000" w:themeColor="text1"/>
          <w:sz w:val="20"/>
          <w:szCs w:val="20"/>
          <w:lang w:eastAsia="pl-PL"/>
        </w:rPr>
      </w:pPr>
      <w:r w:rsidRPr="005B1E31">
        <w:rPr>
          <w:rFonts w:ascii="Times New Roman" w:eastAsia="Times New Roman" w:hAnsi="Times New Roman" w:cs="Times New Roman"/>
          <w:sz w:val="20"/>
          <w:szCs w:val="20"/>
          <w:lang w:eastAsia="pl-PL"/>
        </w:rPr>
        <w:t xml:space="preserve">Pani/Pana dane osobowe będą przetwarzane do czasu osiągnięcia celu, w jakim je pozyskano, a po tym czasie przez okres oraz w zakresie wymaganym przez przepisy powszechnie obowiązującego prawa. </w:t>
      </w:r>
    </w:p>
    <w:p w14:paraId="02571560" w14:textId="77777777" w:rsidR="005B1E31" w:rsidRPr="005B1E31" w:rsidRDefault="005B1E31" w:rsidP="005B1E31">
      <w:pPr>
        <w:numPr>
          <w:ilvl w:val="0"/>
          <w:numId w:val="32"/>
        </w:numPr>
        <w:spacing w:after="0" w:line="240" w:lineRule="auto"/>
        <w:ind w:left="426" w:hanging="426"/>
        <w:contextualSpacing/>
        <w:jc w:val="both"/>
        <w:rPr>
          <w:rFonts w:ascii="Times New Roman" w:eastAsia="Times New Roman" w:hAnsi="Times New Roman" w:cs="Times New Roman"/>
          <w:b/>
          <w:i/>
          <w:sz w:val="20"/>
          <w:szCs w:val="20"/>
          <w:lang w:eastAsia="pl-PL"/>
        </w:rPr>
      </w:pPr>
      <w:r w:rsidRPr="005B1E31">
        <w:rPr>
          <w:rFonts w:ascii="Times New Roman" w:eastAsia="Times New Roman" w:hAnsi="Times New Roman" w:cs="Times New Roman"/>
          <w:sz w:val="20"/>
          <w:szCs w:val="20"/>
          <w:lang w:eastAsia="pl-PL"/>
        </w:rPr>
        <w:t xml:space="preserve">Podanie przez Pana/Panią danych osobowych jest obowiązkowe. W przypadku niepodania danych nie będzie możliwy udział w postępowaniu o udzielenie zamówienia publicznego, którego wartość nie przekracza kwoty 130 000 zł netto </w:t>
      </w:r>
      <w:r w:rsidRPr="005B1E31">
        <w:rPr>
          <w:rFonts w:ascii="Times New Roman" w:eastAsia="Times New Roman" w:hAnsi="Times New Roman" w:cs="Times New Roman"/>
          <w:color w:val="000000" w:themeColor="text1"/>
          <w:sz w:val="20"/>
          <w:szCs w:val="20"/>
          <w:lang w:eastAsia="pl-PL"/>
        </w:rPr>
        <w:t xml:space="preserve">oraz nie będzie możliwe zawarcie i realizacja umowy.  </w:t>
      </w:r>
    </w:p>
    <w:p w14:paraId="61DBACB6" w14:textId="77777777" w:rsidR="005B1E31" w:rsidRPr="005B1E31" w:rsidRDefault="005B1E31" w:rsidP="005B1E31">
      <w:pPr>
        <w:numPr>
          <w:ilvl w:val="0"/>
          <w:numId w:val="32"/>
        </w:numPr>
        <w:spacing w:after="0" w:line="240" w:lineRule="auto"/>
        <w:ind w:left="426" w:hanging="426"/>
        <w:contextualSpacing/>
        <w:jc w:val="both"/>
        <w:rPr>
          <w:rFonts w:ascii="Times New Roman" w:eastAsia="Calibri" w:hAnsi="Times New Roman" w:cs="Times New Roman"/>
          <w:sz w:val="20"/>
          <w:szCs w:val="20"/>
        </w:rPr>
      </w:pPr>
      <w:r w:rsidRPr="005B1E31">
        <w:rPr>
          <w:rFonts w:ascii="Times New Roman" w:eastAsia="Times New Roman" w:hAnsi="Times New Roman" w:cs="Times New Roman"/>
          <w:sz w:val="20"/>
          <w:szCs w:val="20"/>
          <w:lang w:eastAsia="pl-PL"/>
        </w:rPr>
        <w:t xml:space="preserve">W odniesieniu do Pani/Pana danych osobowych decyzje nie będą podejmowane </w:t>
      </w:r>
      <w:r w:rsidRPr="005B1E31">
        <w:rPr>
          <w:rFonts w:ascii="Times New Roman" w:eastAsia="Times New Roman" w:hAnsi="Times New Roman" w:cs="Times New Roman"/>
          <w:sz w:val="20"/>
          <w:szCs w:val="20"/>
          <w:lang w:eastAsia="pl-PL"/>
        </w:rPr>
        <w:br/>
        <w:t>w sposób zautomatyzowany, stosowanie do art. 22 RODO.</w:t>
      </w:r>
    </w:p>
    <w:p w14:paraId="437D9BBC" w14:textId="77777777" w:rsidR="005B1E31" w:rsidRPr="005B1E31" w:rsidRDefault="005B1E31" w:rsidP="005B1E31">
      <w:pPr>
        <w:numPr>
          <w:ilvl w:val="0"/>
          <w:numId w:val="32"/>
        </w:numPr>
        <w:spacing w:after="0" w:line="240" w:lineRule="auto"/>
        <w:ind w:left="426" w:hanging="426"/>
        <w:contextualSpacing/>
        <w:jc w:val="both"/>
        <w:rPr>
          <w:rFonts w:ascii="Times New Roman" w:eastAsia="Times New Roman" w:hAnsi="Times New Roman" w:cs="Times New Roman"/>
          <w:i/>
          <w:color w:val="00B0F0"/>
          <w:sz w:val="20"/>
          <w:szCs w:val="20"/>
          <w:lang w:eastAsia="pl-PL"/>
        </w:rPr>
      </w:pPr>
      <w:r w:rsidRPr="005B1E31">
        <w:rPr>
          <w:rFonts w:ascii="Times New Roman" w:eastAsia="Times New Roman" w:hAnsi="Times New Roman" w:cs="Times New Roman"/>
          <w:sz w:val="20"/>
          <w:szCs w:val="20"/>
          <w:lang w:eastAsia="pl-PL"/>
        </w:rPr>
        <w:t xml:space="preserve">Posiada Pani/Pan: </w:t>
      </w:r>
    </w:p>
    <w:p w14:paraId="44CC4F11" w14:textId="77777777" w:rsidR="005B1E31" w:rsidRPr="005B1E31" w:rsidRDefault="005B1E31" w:rsidP="005B1E31">
      <w:pPr>
        <w:spacing w:after="0" w:line="240" w:lineRule="auto"/>
        <w:ind w:left="426"/>
        <w:contextualSpacing/>
        <w:jc w:val="both"/>
        <w:rPr>
          <w:rFonts w:ascii="Times New Roman" w:eastAsia="Times New Roman" w:hAnsi="Times New Roman" w:cs="Times New Roman"/>
          <w:i/>
          <w:color w:val="00B0F0"/>
          <w:sz w:val="20"/>
          <w:szCs w:val="20"/>
          <w:lang w:eastAsia="pl-PL"/>
        </w:rPr>
      </w:pPr>
      <w:r w:rsidRPr="005B1E31">
        <w:rPr>
          <w:rFonts w:ascii="Times New Roman" w:eastAsia="Times New Roman" w:hAnsi="Times New Roman" w:cs="Times New Roman"/>
          <w:sz w:val="20"/>
          <w:szCs w:val="20"/>
          <w:lang w:eastAsia="pl-PL"/>
        </w:rPr>
        <w:t xml:space="preserve">na podstawie art. 15 RODO prawo dostępu do danych osobowych Pani/Pana dotyczących, na podstawie art. 16 RODO prawo do sprostowania Pani/Pana danych osobowych </w:t>
      </w:r>
      <w:r w:rsidRPr="005B1E31">
        <w:rPr>
          <w:rFonts w:ascii="Times New Roman" w:eastAsia="Times New Roman" w:hAnsi="Times New Roman" w:cs="Times New Roman"/>
          <w:b/>
          <w:sz w:val="20"/>
          <w:szCs w:val="20"/>
          <w:vertAlign w:val="superscript"/>
          <w:lang w:eastAsia="pl-PL"/>
        </w:rPr>
        <w:t>*</w:t>
      </w:r>
      <w:r w:rsidRPr="005B1E31">
        <w:rPr>
          <w:rFonts w:ascii="Times New Roman" w:eastAsia="Times New Roman" w:hAnsi="Times New Roman" w:cs="Times New Roman"/>
          <w:sz w:val="20"/>
          <w:szCs w:val="20"/>
          <w:lang w:eastAsia="pl-PL"/>
        </w:rPr>
        <w:t>,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w:t>
      </w:r>
    </w:p>
    <w:p w14:paraId="6D021BDC" w14:textId="77777777" w:rsidR="005B1E31" w:rsidRPr="005B1E31" w:rsidRDefault="005B1E31" w:rsidP="005B1E31">
      <w:pPr>
        <w:spacing w:after="0" w:line="240" w:lineRule="auto"/>
        <w:ind w:left="426"/>
        <w:contextualSpacing/>
        <w:jc w:val="both"/>
        <w:rPr>
          <w:rFonts w:ascii="Times New Roman" w:eastAsia="Times New Roman" w:hAnsi="Times New Roman" w:cs="Times New Roman"/>
          <w:sz w:val="20"/>
          <w:szCs w:val="20"/>
          <w:lang w:eastAsia="pl-PL"/>
        </w:rPr>
      </w:pPr>
      <w:r w:rsidRPr="005B1E31">
        <w:rPr>
          <w:rFonts w:ascii="Times New Roman" w:eastAsia="Times New Roman" w:hAnsi="Times New Roman" w:cs="Times New Roman"/>
          <w:sz w:val="20"/>
          <w:szCs w:val="20"/>
          <w:lang w:eastAsia="pl-PL"/>
        </w:rPr>
        <w:t>Nie przysługuje Pani/Panu:</w:t>
      </w:r>
    </w:p>
    <w:p w14:paraId="04F3BB37" w14:textId="77777777" w:rsidR="005B1E31" w:rsidRPr="005B1E31" w:rsidRDefault="005B1E31" w:rsidP="005B1E31">
      <w:pPr>
        <w:spacing w:after="0" w:line="240" w:lineRule="auto"/>
        <w:ind w:left="426"/>
        <w:contextualSpacing/>
        <w:jc w:val="both"/>
        <w:rPr>
          <w:rFonts w:ascii="Times New Roman" w:eastAsia="Times New Roman" w:hAnsi="Times New Roman" w:cs="Times New Roman"/>
          <w:b/>
          <w:i/>
          <w:sz w:val="20"/>
          <w:szCs w:val="20"/>
          <w:lang w:eastAsia="pl-PL"/>
        </w:rPr>
      </w:pPr>
      <w:r w:rsidRPr="005B1E31">
        <w:rPr>
          <w:rFonts w:ascii="Times New Roman" w:eastAsia="Times New Roman" w:hAnsi="Times New Roman" w:cs="Times New Roman"/>
          <w:sz w:val="20"/>
          <w:szCs w:val="20"/>
          <w:lang w:eastAsia="pl-PL"/>
        </w:rPr>
        <w:t xml:space="preserve">w związku z art. 17 ust. 3 lit. b, d lub e RODO prawo do usunięcia danych osobowych, prawo do przenoszenia danych osobowych, o którym mowa w art. 20 RODO, </w:t>
      </w:r>
      <w:r w:rsidRPr="005B1E31">
        <w:rPr>
          <w:rFonts w:ascii="Times New Roman" w:eastAsia="Times New Roman" w:hAnsi="Times New Roman" w:cs="Times New Roman"/>
          <w:b/>
          <w:sz w:val="20"/>
          <w:szCs w:val="20"/>
          <w:lang w:eastAsia="pl-PL"/>
        </w:rPr>
        <w:t>na podstawie art. 21 RODO prawo sprzeciwu, wobec przetwarzania danych osobowych, gdyż podstawą prawną przetwarzania Pani/Pana danych osobowych jest art. 6 ust. 1 lit. c RODO</w:t>
      </w:r>
      <w:r w:rsidRPr="005B1E31">
        <w:rPr>
          <w:rFonts w:ascii="Times New Roman" w:eastAsia="Times New Roman" w:hAnsi="Times New Roman" w:cs="Times New Roman"/>
          <w:sz w:val="20"/>
          <w:szCs w:val="20"/>
          <w:lang w:eastAsia="pl-PL"/>
        </w:rPr>
        <w:t>.</w:t>
      </w:r>
      <w:r w:rsidRPr="005B1E31">
        <w:rPr>
          <w:rFonts w:ascii="Times New Roman" w:eastAsia="Times New Roman" w:hAnsi="Times New Roman" w:cs="Times New Roman"/>
          <w:b/>
          <w:sz w:val="20"/>
          <w:szCs w:val="20"/>
          <w:lang w:eastAsia="pl-PL"/>
        </w:rPr>
        <w:t xml:space="preserve"> </w:t>
      </w:r>
    </w:p>
    <w:p w14:paraId="1561DCDD" w14:textId="77777777" w:rsidR="005B1E31" w:rsidRPr="005B1E31" w:rsidRDefault="005B1E31" w:rsidP="005B1E31">
      <w:pPr>
        <w:numPr>
          <w:ilvl w:val="0"/>
          <w:numId w:val="32"/>
        </w:numPr>
        <w:spacing w:after="0" w:line="240" w:lineRule="auto"/>
        <w:ind w:left="426" w:hanging="426"/>
        <w:contextualSpacing/>
        <w:jc w:val="both"/>
        <w:rPr>
          <w:rFonts w:ascii="Times New Roman" w:eastAsia="Times New Roman" w:hAnsi="Times New Roman" w:cs="Times New Roman"/>
          <w:color w:val="C00000"/>
          <w:sz w:val="20"/>
          <w:szCs w:val="20"/>
          <w:lang w:eastAsia="pl-PL"/>
        </w:rPr>
      </w:pPr>
      <w:r w:rsidRPr="005B1E31">
        <w:rPr>
          <w:rFonts w:ascii="Times New Roman" w:eastAsia="Times New Roman" w:hAnsi="Times New Roman" w:cs="Times New Roman"/>
          <w:color w:val="000000" w:themeColor="text1"/>
          <w:sz w:val="20"/>
          <w:szCs w:val="20"/>
          <w:lang w:eastAsia="pl-PL"/>
        </w:rPr>
        <w:t>W przypadku pozyskiwania w ramach postępowania i zawieranej umowy danych nie bezpośrednio od osoby, której dane dotyczą, zgodnie z art. 14 RODO, dodatkowo informujemy, że źródłem tych danych jest wykonawca (np. poprzez wskazanie swoich przedstawicieli, podwykonawców, osób z określonymi uprawnieniami/doświadczeniem, osób do kontaktu, osób realizujących umowę). Kategorie przetwarzanych danych osobowych obejmują dane identyfikacyjne, w niektórych przypadkach dane kontaktowe lub także dane dotyczące doświadczenia/kwalifikacji/uprawnień</w:t>
      </w:r>
      <w:r w:rsidRPr="005B1E31">
        <w:rPr>
          <w:rFonts w:ascii="Times New Roman" w:eastAsia="Times New Roman" w:hAnsi="Times New Roman" w:cs="Times New Roman"/>
          <w:color w:val="C00000"/>
          <w:sz w:val="20"/>
          <w:szCs w:val="20"/>
          <w:lang w:eastAsia="pl-PL"/>
        </w:rPr>
        <w:t>.</w:t>
      </w:r>
    </w:p>
    <w:p w14:paraId="6662C062" w14:textId="77777777" w:rsidR="005B1E31" w:rsidRPr="005B1E31" w:rsidRDefault="005B1E31" w:rsidP="005B1E31">
      <w:pPr>
        <w:spacing w:after="0" w:line="240" w:lineRule="auto"/>
        <w:ind w:left="426"/>
        <w:contextualSpacing/>
        <w:jc w:val="both"/>
        <w:rPr>
          <w:rFonts w:ascii="Times New Roman" w:eastAsia="Times New Roman" w:hAnsi="Times New Roman" w:cs="Times New Roman"/>
          <w:color w:val="000000" w:themeColor="text1"/>
          <w:sz w:val="20"/>
          <w:szCs w:val="20"/>
          <w:lang w:eastAsia="pl-PL"/>
        </w:rPr>
      </w:pPr>
    </w:p>
    <w:p w14:paraId="757B4EFB" w14:textId="77777777" w:rsidR="005B1E31" w:rsidRPr="005B1E31" w:rsidRDefault="005B1E31" w:rsidP="005B1E31">
      <w:pPr>
        <w:spacing w:after="0" w:line="240" w:lineRule="auto"/>
        <w:ind w:left="426"/>
        <w:contextualSpacing/>
        <w:jc w:val="both"/>
        <w:rPr>
          <w:rFonts w:ascii="Times New Roman" w:eastAsia="Times New Roman" w:hAnsi="Times New Roman" w:cs="Times New Roman"/>
          <w:color w:val="C00000"/>
          <w:sz w:val="20"/>
          <w:szCs w:val="20"/>
          <w:lang w:eastAsia="pl-PL"/>
        </w:rPr>
      </w:pPr>
    </w:p>
    <w:p w14:paraId="1691FC28" w14:textId="77777777" w:rsidR="005B1E31" w:rsidRPr="005B1E31" w:rsidRDefault="005B1E31" w:rsidP="005B1E31">
      <w:pPr>
        <w:spacing w:after="0" w:line="240" w:lineRule="auto"/>
        <w:jc w:val="both"/>
        <w:rPr>
          <w:rFonts w:ascii="Times New Roman" w:eastAsia="Calibri" w:hAnsi="Times New Roman" w:cs="Times New Roman"/>
        </w:rPr>
      </w:pPr>
      <w:r w:rsidRPr="005B1E31">
        <w:rPr>
          <w:rFonts w:ascii="Times New Roman" w:eastAsia="Calibri" w:hAnsi="Times New Roman" w:cs="Times New Roman"/>
        </w:rPr>
        <w:t>______________________</w:t>
      </w:r>
    </w:p>
    <w:p w14:paraId="79833F81" w14:textId="77777777" w:rsidR="005B1E31" w:rsidRPr="005B1E31" w:rsidRDefault="005B1E31" w:rsidP="005B1E31">
      <w:pPr>
        <w:spacing w:after="0" w:line="240" w:lineRule="auto"/>
        <w:contextualSpacing/>
        <w:jc w:val="both"/>
        <w:rPr>
          <w:rFonts w:ascii="Times New Roman" w:eastAsia="Calibri" w:hAnsi="Times New Roman" w:cs="Times New Roman"/>
          <w:i/>
          <w:sz w:val="16"/>
          <w:szCs w:val="16"/>
        </w:rPr>
      </w:pPr>
      <w:r w:rsidRPr="005B1E31">
        <w:rPr>
          <w:rFonts w:ascii="Times New Roman" w:eastAsia="Calibri" w:hAnsi="Times New Roman" w:cs="Times New Roman"/>
          <w:b/>
          <w:i/>
          <w:sz w:val="16"/>
          <w:szCs w:val="16"/>
          <w:vertAlign w:val="superscript"/>
        </w:rPr>
        <w:t xml:space="preserve">* </w:t>
      </w:r>
      <w:r w:rsidRPr="005B1E31">
        <w:rPr>
          <w:rFonts w:ascii="Times New Roman" w:eastAsia="Calibri" w:hAnsi="Times New Roman" w:cs="Times New Roman"/>
          <w:b/>
          <w:i/>
          <w:sz w:val="16"/>
          <w:szCs w:val="16"/>
        </w:rPr>
        <w:t>Wyjaśnienie:</w:t>
      </w:r>
      <w:r w:rsidRPr="005B1E31">
        <w:rPr>
          <w:rFonts w:ascii="Times New Roman" w:eastAsia="Calibri" w:hAnsi="Times New Roman" w:cs="Times New Roman"/>
          <w:i/>
          <w:sz w:val="16"/>
          <w:szCs w:val="16"/>
        </w:rPr>
        <w:t xml:space="preserve"> </w:t>
      </w:r>
      <w:r w:rsidRPr="005B1E31">
        <w:rPr>
          <w:rFonts w:ascii="Times New Roman" w:eastAsia="Times New Roman" w:hAnsi="Times New Roman" w:cs="Times New Roman"/>
          <w:i/>
          <w:sz w:val="16"/>
          <w:szCs w:val="16"/>
          <w:lang w:eastAsia="pl-PL"/>
        </w:rPr>
        <w:t xml:space="preserve">skorzystanie z prawa do sprostowania nie może skutkować zmianą </w:t>
      </w:r>
      <w:r w:rsidRPr="005B1E31">
        <w:rPr>
          <w:rFonts w:ascii="Times New Roman" w:eastAsia="Calibri" w:hAnsi="Times New Roman" w:cs="Times New Roman"/>
          <w:i/>
          <w:sz w:val="16"/>
          <w:szCs w:val="16"/>
        </w:rPr>
        <w:t>wyniku postępowania</w:t>
      </w:r>
      <w:r w:rsidRPr="005B1E31">
        <w:rPr>
          <w:rFonts w:ascii="Times New Roman" w:eastAsia="Calibri" w:hAnsi="Times New Roman" w:cs="Times New Roman"/>
          <w:i/>
          <w:sz w:val="16"/>
          <w:szCs w:val="16"/>
        </w:rPr>
        <w:br/>
        <w:t xml:space="preserve">o udzielenie zamówienia publicznego. </w:t>
      </w:r>
    </w:p>
    <w:p w14:paraId="3B2821D0" w14:textId="77777777" w:rsidR="005B1E31" w:rsidRPr="005B1E31" w:rsidRDefault="005B1E31" w:rsidP="005B1E31">
      <w:pPr>
        <w:spacing w:after="0" w:line="240" w:lineRule="auto"/>
        <w:contextualSpacing/>
        <w:jc w:val="both"/>
        <w:rPr>
          <w:rFonts w:ascii="Times New Roman" w:eastAsia="Times New Roman" w:hAnsi="Times New Roman" w:cs="Times New Roman"/>
          <w:i/>
          <w:sz w:val="16"/>
          <w:szCs w:val="16"/>
          <w:lang w:eastAsia="pl-PL"/>
        </w:rPr>
      </w:pPr>
      <w:r w:rsidRPr="005B1E31">
        <w:rPr>
          <w:rFonts w:ascii="Times New Roman" w:eastAsia="Calibri" w:hAnsi="Times New Roman" w:cs="Times New Roman"/>
          <w:b/>
          <w:i/>
          <w:sz w:val="16"/>
          <w:szCs w:val="16"/>
          <w:vertAlign w:val="superscript"/>
        </w:rPr>
        <w:t xml:space="preserve">** </w:t>
      </w:r>
      <w:r w:rsidRPr="005B1E31">
        <w:rPr>
          <w:rFonts w:ascii="Times New Roman" w:eastAsia="Calibri" w:hAnsi="Times New Roman" w:cs="Times New Roman"/>
          <w:b/>
          <w:i/>
          <w:sz w:val="16"/>
          <w:szCs w:val="16"/>
        </w:rPr>
        <w:t>Wyjaśnienie:</w:t>
      </w:r>
      <w:r w:rsidRPr="005B1E31">
        <w:rPr>
          <w:rFonts w:ascii="Times New Roman" w:eastAsia="Calibri" w:hAnsi="Times New Roman" w:cs="Times New Roman"/>
          <w:i/>
          <w:sz w:val="16"/>
          <w:szCs w:val="16"/>
        </w:rPr>
        <w:t xml:space="preserve"> prawo do ograniczenia przetwarzania nie ma zastosowania w odniesieniu do </w:t>
      </w:r>
      <w:r w:rsidRPr="005B1E31">
        <w:rPr>
          <w:rFonts w:ascii="Times New Roman" w:eastAsia="Times New Roman" w:hAnsi="Times New Roman" w:cs="Times New Roman"/>
          <w:i/>
          <w:sz w:val="16"/>
          <w:szCs w:val="16"/>
          <w:lang w:eastAsia="pl-PL"/>
        </w:rPr>
        <w:t xml:space="preserve">przechowywania, w celu zapewnienia korzystania ze środków ochrony prawnej lub w celu ochrony praw innej osoby fizycznej lub prawnej, lub </w:t>
      </w:r>
      <w:r w:rsidRPr="005B1E31">
        <w:rPr>
          <w:rFonts w:ascii="Times New Roman" w:eastAsia="Times New Roman" w:hAnsi="Times New Roman" w:cs="Times New Roman"/>
          <w:i/>
          <w:sz w:val="16"/>
          <w:szCs w:val="16"/>
          <w:lang w:eastAsia="pl-PL"/>
        </w:rPr>
        <w:br/>
        <w:t>z uwagi na ważne względy interesu publicznego Unii Europejskiej lub państwa członkowskiego.</w:t>
      </w:r>
    </w:p>
    <w:p w14:paraId="5DB15446" w14:textId="30D5CF82" w:rsidR="00341D38" w:rsidRPr="00E544A2" w:rsidRDefault="00341D38" w:rsidP="005B1E31">
      <w:pPr>
        <w:spacing w:after="0" w:line="240" w:lineRule="auto"/>
        <w:jc w:val="both"/>
      </w:pPr>
    </w:p>
    <w:sectPr w:rsidR="00341D38" w:rsidRPr="00E544A2" w:rsidSect="000D391A">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42C3D" w14:textId="77777777" w:rsidR="008D2C0E" w:rsidRDefault="008D2C0E" w:rsidP="003D6EEB">
      <w:pPr>
        <w:spacing w:after="0" w:line="240" w:lineRule="auto"/>
      </w:pPr>
      <w:r>
        <w:separator/>
      </w:r>
    </w:p>
  </w:endnote>
  <w:endnote w:type="continuationSeparator" w:id="0">
    <w:p w14:paraId="21BAD7B5" w14:textId="77777777" w:rsidR="008D2C0E" w:rsidRDefault="008D2C0E" w:rsidP="003D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6902D" w14:textId="77777777" w:rsidR="008D2C0E" w:rsidRDefault="008D2C0E" w:rsidP="003D6EEB">
      <w:pPr>
        <w:spacing w:after="0" w:line="240" w:lineRule="auto"/>
      </w:pPr>
      <w:r>
        <w:separator/>
      </w:r>
    </w:p>
  </w:footnote>
  <w:footnote w:type="continuationSeparator" w:id="0">
    <w:p w14:paraId="51A68632" w14:textId="77777777" w:rsidR="008D2C0E" w:rsidRDefault="008D2C0E" w:rsidP="003D6EEB">
      <w:pPr>
        <w:spacing w:after="0" w:line="240" w:lineRule="auto"/>
      </w:pPr>
      <w:r>
        <w:continuationSeparator/>
      </w:r>
    </w:p>
  </w:footnote>
  <w:footnote w:id="1">
    <w:p w14:paraId="05591B47" w14:textId="77777777" w:rsidR="00616BB6" w:rsidRPr="00656315" w:rsidRDefault="00616BB6" w:rsidP="00616BB6">
      <w:pPr>
        <w:pStyle w:val="Tekstprzypisudolnego"/>
        <w:rPr>
          <w:rFonts w:ascii="Times New Roman" w:hAnsi="Times New Roman"/>
        </w:rPr>
      </w:pPr>
      <w:r>
        <w:rPr>
          <w:rStyle w:val="Odwoanieprzypisudolnego"/>
        </w:rPr>
        <w:footnoteRef/>
      </w:r>
      <w:r>
        <w:t xml:space="preserve"> </w:t>
      </w:r>
      <w:r w:rsidRPr="00656315">
        <w:rPr>
          <w:rFonts w:ascii="Times New Roman" w:hAnsi="Times New Roman"/>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50ED3" w14:textId="7C641677" w:rsidR="003D6EEB" w:rsidRDefault="00625B94" w:rsidP="00625B94">
    <w:pPr>
      <w:pStyle w:val="Nagwek"/>
      <w:tabs>
        <w:tab w:val="clear" w:pos="4536"/>
        <w:tab w:val="clear" w:pos="9072"/>
        <w:tab w:val="left" w:pos="81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2A0B"/>
    <w:multiLevelType w:val="hybridMultilevel"/>
    <w:tmpl w:val="DB6C5342"/>
    <w:lvl w:ilvl="0" w:tplc="E8DE109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7CC5E99"/>
    <w:multiLevelType w:val="hybridMultilevel"/>
    <w:tmpl w:val="218EC3C2"/>
    <w:lvl w:ilvl="0" w:tplc="7C4A8C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6FD67B0"/>
    <w:multiLevelType w:val="hybridMultilevel"/>
    <w:tmpl w:val="0AAA9FBC"/>
    <w:lvl w:ilvl="0" w:tplc="9C78146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2005FAB"/>
    <w:multiLevelType w:val="hybridMultilevel"/>
    <w:tmpl w:val="21AAE6B6"/>
    <w:lvl w:ilvl="0" w:tplc="8FAC42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8D807B8"/>
    <w:multiLevelType w:val="hybridMultilevel"/>
    <w:tmpl w:val="033EA5C6"/>
    <w:lvl w:ilvl="0" w:tplc="65366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9064A65"/>
    <w:multiLevelType w:val="hybridMultilevel"/>
    <w:tmpl w:val="9E7C7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B060CC8"/>
    <w:multiLevelType w:val="hybridMultilevel"/>
    <w:tmpl w:val="21540C6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3C427ECC"/>
    <w:multiLevelType w:val="hybridMultilevel"/>
    <w:tmpl w:val="7888739C"/>
    <w:lvl w:ilvl="0" w:tplc="1F80F3B8">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9">
    <w:nsid w:val="3C5F479D"/>
    <w:multiLevelType w:val="hybridMultilevel"/>
    <w:tmpl w:val="0F021108"/>
    <w:lvl w:ilvl="0" w:tplc="FF4CBBD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0FA6687"/>
    <w:multiLevelType w:val="hybridMultilevel"/>
    <w:tmpl w:val="68B0B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2F13F8"/>
    <w:multiLevelType w:val="hybridMultilevel"/>
    <w:tmpl w:val="3F2E54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9CE32D2"/>
    <w:multiLevelType w:val="hybridMultilevel"/>
    <w:tmpl w:val="72C0B5A2"/>
    <w:lvl w:ilvl="0" w:tplc="F9A833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AA302EA"/>
    <w:multiLevelType w:val="hybridMultilevel"/>
    <w:tmpl w:val="8B6ADF50"/>
    <w:lvl w:ilvl="0" w:tplc="8208ED80">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AD173D6"/>
    <w:multiLevelType w:val="hybridMultilevel"/>
    <w:tmpl w:val="7758E5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838F2"/>
    <w:multiLevelType w:val="hybridMultilevel"/>
    <w:tmpl w:val="3828BD72"/>
    <w:lvl w:ilvl="0" w:tplc="8E62B93E">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6">
    <w:nsid w:val="512B2B39"/>
    <w:multiLevelType w:val="hybridMultilevel"/>
    <w:tmpl w:val="7EBED22E"/>
    <w:lvl w:ilvl="0" w:tplc="EBF24B88">
      <w:start w:val="1"/>
      <w:numFmt w:val="decimal"/>
      <w:lvlText w:val="%1)"/>
      <w:lvlJc w:val="left"/>
      <w:pPr>
        <w:ind w:left="900" w:hanging="360"/>
      </w:pPr>
      <w:rPr>
        <w:rFonts w:hint="default"/>
        <w:b w:val="0"/>
        <w:bCs/>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7">
    <w:nsid w:val="526A663C"/>
    <w:multiLevelType w:val="hybridMultilevel"/>
    <w:tmpl w:val="D6F05E48"/>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nsid w:val="53053591"/>
    <w:multiLevelType w:val="hybridMultilevel"/>
    <w:tmpl w:val="6284E1C0"/>
    <w:lvl w:ilvl="0" w:tplc="9E9893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55851257"/>
    <w:multiLevelType w:val="hybridMultilevel"/>
    <w:tmpl w:val="C3345BBE"/>
    <w:lvl w:ilvl="0" w:tplc="22EAE6F4">
      <w:start w:val="1"/>
      <w:numFmt w:val="decimal"/>
      <w:lvlText w:val="%1."/>
      <w:lvlJc w:val="left"/>
      <w:pPr>
        <w:ind w:left="397" w:hanging="284"/>
      </w:pPr>
      <w:rPr>
        <w:rFonts w:ascii="Times New Roman" w:hAnsi="Times New Roman" w:cs="Times New Roman" w:hint="default"/>
        <w:color w:val="000000" w:themeColor="text1"/>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0">
    <w:nsid w:val="59043D8D"/>
    <w:multiLevelType w:val="hybridMultilevel"/>
    <w:tmpl w:val="E8883828"/>
    <w:lvl w:ilvl="0" w:tplc="F9A833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9CE7995"/>
    <w:multiLevelType w:val="hybridMultilevel"/>
    <w:tmpl w:val="7EB67722"/>
    <w:lvl w:ilvl="0" w:tplc="EF4015D8">
      <w:start w:val="1"/>
      <w:numFmt w:val="decimal"/>
      <w:lvlText w:val="%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2C48D8"/>
    <w:multiLevelType w:val="hybridMultilevel"/>
    <w:tmpl w:val="4B765790"/>
    <w:lvl w:ilvl="0" w:tplc="BFD26072">
      <w:start w:val="1"/>
      <w:numFmt w:val="decimal"/>
      <w:lvlText w:val="%1."/>
      <w:lvlJc w:val="left"/>
      <w:pPr>
        <w:ind w:left="-207" w:hanging="360"/>
      </w:pPr>
      <w:rPr>
        <w:rFonts w:hint="default"/>
        <w:b/>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3">
    <w:nsid w:val="62964EF9"/>
    <w:multiLevelType w:val="hybridMultilevel"/>
    <w:tmpl w:val="BBD448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5D21BD"/>
    <w:multiLevelType w:val="hybridMultilevel"/>
    <w:tmpl w:val="F3942380"/>
    <w:lvl w:ilvl="0" w:tplc="0D6EB2D0">
      <w:start w:val="1"/>
      <w:numFmt w:val="decimal"/>
      <w:lvlText w:val="%1."/>
      <w:lvlJc w:val="left"/>
      <w:pPr>
        <w:ind w:left="360" w:hanging="360"/>
      </w:pPr>
      <w:rPr>
        <w:b/>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4026076"/>
    <w:multiLevelType w:val="hybridMultilevel"/>
    <w:tmpl w:val="1140237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3559D6"/>
    <w:multiLevelType w:val="hybridMultilevel"/>
    <w:tmpl w:val="F47E06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CE25BBB"/>
    <w:multiLevelType w:val="hybridMultilevel"/>
    <w:tmpl w:val="7312D994"/>
    <w:lvl w:ilvl="0" w:tplc="3A369466">
      <w:start w:val="1"/>
      <w:numFmt w:val="lowerLetter"/>
      <w:lvlText w:val="%1)"/>
      <w:lvlJc w:val="left"/>
      <w:pPr>
        <w:ind w:left="757" w:hanging="360"/>
      </w:pPr>
      <w:rPr>
        <w:rFonts w:asciiTheme="majorHAnsi" w:eastAsiaTheme="minorHAnsi" w:hAnsiTheme="majorHAnsi" w:cstheme="majorHAnsi"/>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8">
    <w:nsid w:val="6EB01D87"/>
    <w:multiLevelType w:val="hybridMultilevel"/>
    <w:tmpl w:val="68C01878"/>
    <w:lvl w:ilvl="0" w:tplc="190AE12C">
      <w:start w:val="1"/>
      <w:numFmt w:val="lowerLetter"/>
      <w:lvlText w:val="%1)"/>
      <w:lvlJc w:val="left"/>
      <w:pPr>
        <w:ind w:left="1440" w:hanging="360"/>
      </w:pPr>
      <w:rPr>
        <w:rFonts w:asciiTheme="majorHAnsi" w:eastAsiaTheme="minorHAnsi" w:hAnsiTheme="majorHAnsi" w:cstheme="majorHAnsi"/>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9">
    <w:nsid w:val="717E4831"/>
    <w:multiLevelType w:val="hybridMultilevel"/>
    <w:tmpl w:val="9064C32A"/>
    <w:lvl w:ilvl="0" w:tplc="04150019">
      <w:start w:val="1"/>
      <w:numFmt w:val="lowerLetter"/>
      <w:lvlText w:val="%1."/>
      <w:lvlJc w:val="left"/>
      <w:pPr>
        <w:ind w:left="720" w:hanging="360"/>
      </w:pPr>
      <w:rPr>
        <w:rFonts w:hint="default"/>
        <w:b w:val="0"/>
        <w:i w:val="0"/>
        <w:color w:val="auto"/>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4A831C7"/>
    <w:multiLevelType w:val="hybridMultilevel"/>
    <w:tmpl w:val="A3EC3CC6"/>
    <w:lvl w:ilvl="0" w:tplc="41E2F388">
      <w:start w:val="1"/>
      <w:numFmt w:val="decimal"/>
      <w:lvlText w:val="%1."/>
      <w:lvlJc w:val="left"/>
      <w:pPr>
        <w:ind w:left="359" w:hanging="360"/>
      </w:pPr>
      <w:rPr>
        <w:rFonts w:hint="default"/>
        <w:b/>
        <w:color w:val="auto"/>
      </w:rPr>
    </w:lvl>
    <w:lvl w:ilvl="1" w:tplc="DEE477EE">
      <w:start w:val="1"/>
      <w:numFmt w:val="decimal"/>
      <w:lvlText w:val="%2)"/>
      <w:lvlJc w:val="left"/>
      <w:pPr>
        <w:ind w:left="1079" w:hanging="360"/>
      </w:pPr>
      <w:rPr>
        <w:rFonts w:hint="default"/>
      </w:r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31">
    <w:nsid w:val="752132EF"/>
    <w:multiLevelType w:val="hybridMultilevel"/>
    <w:tmpl w:val="A56E1DDE"/>
    <w:lvl w:ilvl="0" w:tplc="2B443044">
      <w:start w:val="1"/>
      <w:numFmt w:val="upperRoman"/>
      <w:lvlText w:val="%1."/>
      <w:lvlJc w:val="left"/>
      <w:pPr>
        <w:ind w:left="1080" w:hanging="72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82E607C"/>
    <w:multiLevelType w:val="hybridMultilevel"/>
    <w:tmpl w:val="4410AB5C"/>
    <w:lvl w:ilvl="0" w:tplc="00A8739A">
      <w:start w:val="1"/>
      <w:numFmt w:val="decimal"/>
      <w:lvlText w:val="%1."/>
      <w:lvlJc w:val="left"/>
      <w:pPr>
        <w:ind w:left="360" w:hanging="360"/>
      </w:pPr>
      <w:rPr>
        <w:rFonts w:ascii="Verdana" w:hAnsi="Verdana" w:hint="default"/>
        <w:sz w:val="20"/>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A902FB"/>
    <w:multiLevelType w:val="hybridMultilevel"/>
    <w:tmpl w:val="38B87730"/>
    <w:lvl w:ilvl="0" w:tplc="088C26D6">
      <w:start w:val="1"/>
      <w:numFmt w:val="decimal"/>
      <w:lvlText w:val="%1."/>
      <w:lvlJc w:val="left"/>
      <w:pPr>
        <w:ind w:left="720" w:hanging="360"/>
      </w:pPr>
      <w:rPr>
        <w:rFonts w:ascii="Verdana" w:hAnsi="Verdan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9977E1"/>
    <w:multiLevelType w:val="hybridMultilevel"/>
    <w:tmpl w:val="7564233E"/>
    <w:lvl w:ilvl="0" w:tplc="9F46B38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0"/>
  </w:num>
  <w:num w:numId="2">
    <w:abstractNumId w:val="11"/>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31"/>
  </w:num>
  <w:num w:numId="9">
    <w:abstractNumId w:val="12"/>
  </w:num>
  <w:num w:numId="10">
    <w:abstractNumId w:val="26"/>
  </w:num>
  <w:num w:numId="11">
    <w:abstractNumId w:val="4"/>
  </w:num>
  <w:num w:numId="12">
    <w:abstractNumId w:val="20"/>
  </w:num>
  <w:num w:numId="13">
    <w:abstractNumId w:val="8"/>
  </w:num>
  <w:num w:numId="14">
    <w:abstractNumId w:val="22"/>
  </w:num>
  <w:num w:numId="15">
    <w:abstractNumId w:val="19"/>
  </w:num>
  <w:num w:numId="16">
    <w:abstractNumId w:val="28"/>
  </w:num>
  <w:num w:numId="17">
    <w:abstractNumId w:val="27"/>
  </w:num>
  <w:num w:numId="18">
    <w:abstractNumId w:val="18"/>
  </w:num>
  <w:num w:numId="19">
    <w:abstractNumId w:val="3"/>
  </w:num>
  <w:num w:numId="20">
    <w:abstractNumId w:val="14"/>
  </w:num>
  <w:num w:numId="21">
    <w:abstractNumId w:val="0"/>
  </w:num>
  <w:num w:numId="22">
    <w:abstractNumId w:val="6"/>
  </w:num>
  <w:num w:numId="23">
    <w:abstractNumId w:val="15"/>
  </w:num>
  <w:num w:numId="24">
    <w:abstractNumId w:val="24"/>
  </w:num>
  <w:num w:numId="25">
    <w:abstractNumId w:val="32"/>
  </w:num>
  <w:num w:numId="26">
    <w:abstractNumId w:val="25"/>
  </w:num>
  <w:num w:numId="27">
    <w:abstractNumId w:val="23"/>
  </w:num>
  <w:num w:numId="28">
    <w:abstractNumId w:val="33"/>
  </w:num>
  <w:num w:numId="29">
    <w:abstractNumId w:val="16"/>
  </w:num>
  <w:num w:numId="30">
    <w:abstractNumId w:val="5"/>
  </w:num>
  <w:num w:numId="31">
    <w:abstractNumId w:val="7"/>
  </w:num>
  <w:num w:numId="32">
    <w:abstractNumId w:val="2"/>
  </w:num>
  <w:num w:numId="33">
    <w:abstractNumId w:val="30"/>
  </w:num>
  <w:num w:numId="34">
    <w:abstractNumId w:val="2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18D"/>
    <w:rsid w:val="0001139B"/>
    <w:rsid w:val="00017EF3"/>
    <w:rsid w:val="00031082"/>
    <w:rsid w:val="00045279"/>
    <w:rsid w:val="0005285D"/>
    <w:rsid w:val="000630E8"/>
    <w:rsid w:val="0007477E"/>
    <w:rsid w:val="00083CCA"/>
    <w:rsid w:val="000D391A"/>
    <w:rsid w:val="000D560A"/>
    <w:rsid w:val="000F19F0"/>
    <w:rsid w:val="000F2359"/>
    <w:rsid w:val="000F2F90"/>
    <w:rsid w:val="00135DB7"/>
    <w:rsid w:val="00147B6A"/>
    <w:rsid w:val="00153833"/>
    <w:rsid w:val="001667DA"/>
    <w:rsid w:val="00166DDD"/>
    <w:rsid w:val="00196398"/>
    <w:rsid w:val="001B3951"/>
    <w:rsid w:val="00236292"/>
    <w:rsid w:val="00264CC7"/>
    <w:rsid w:val="00290D26"/>
    <w:rsid w:val="002B6CA6"/>
    <w:rsid w:val="002F5E63"/>
    <w:rsid w:val="00310E77"/>
    <w:rsid w:val="00341C35"/>
    <w:rsid w:val="00341D38"/>
    <w:rsid w:val="003649A5"/>
    <w:rsid w:val="00377BB2"/>
    <w:rsid w:val="0039693F"/>
    <w:rsid w:val="003B3D56"/>
    <w:rsid w:val="003B62A8"/>
    <w:rsid w:val="003D6EEB"/>
    <w:rsid w:val="003E6B83"/>
    <w:rsid w:val="00426D41"/>
    <w:rsid w:val="004272B0"/>
    <w:rsid w:val="004405D5"/>
    <w:rsid w:val="004A1343"/>
    <w:rsid w:val="00510544"/>
    <w:rsid w:val="00524AB3"/>
    <w:rsid w:val="00560693"/>
    <w:rsid w:val="0057265E"/>
    <w:rsid w:val="005923E7"/>
    <w:rsid w:val="005A2D1B"/>
    <w:rsid w:val="005B1E31"/>
    <w:rsid w:val="005B5610"/>
    <w:rsid w:val="005B6E5A"/>
    <w:rsid w:val="005C1244"/>
    <w:rsid w:val="00615A1C"/>
    <w:rsid w:val="00616BB6"/>
    <w:rsid w:val="0062497C"/>
    <w:rsid w:val="00625B94"/>
    <w:rsid w:val="00684ADF"/>
    <w:rsid w:val="00694180"/>
    <w:rsid w:val="006C60D8"/>
    <w:rsid w:val="00740959"/>
    <w:rsid w:val="007C3FD2"/>
    <w:rsid w:val="007E78A3"/>
    <w:rsid w:val="007F6438"/>
    <w:rsid w:val="007F77DD"/>
    <w:rsid w:val="0081318D"/>
    <w:rsid w:val="00843E8A"/>
    <w:rsid w:val="00876D9C"/>
    <w:rsid w:val="008915CC"/>
    <w:rsid w:val="008A55C3"/>
    <w:rsid w:val="008B5C40"/>
    <w:rsid w:val="008C6FC1"/>
    <w:rsid w:val="008D2C0E"/>
    <w:rsid w:val="008F2582"/>
    <w:rsid w:val="00935FA3"/>
    <w:rsid w:val="009859A3"/>
    <w:rsid w:val="009A4257"/>
    <w:rsid w:val="009C416F"/>
    <w:rsid w:val="009D0443"/>
    <w:rsid w:val="009D4A98"/>
    <w:rsid w:val="009E6065"/>
    <w:rsid w:val="00A1623F"/>
    <w:rsid w:val="00A23DB4"/>
    <w:rsid w:val="00A24AB4"/>
    <w:rsid w:val="00A31EE4"/>
    <w:rsid w:val="00A479C6"/>
    <w:rsid w:val="00A81039"/>
    <w:rsid w:val="00AC634D"/>
    <w:rsid w:val="00AC64A9"/>
    <w:rsid w:val="00B0798A"/>
    <w:rsid w:val="00B2488E"/>
    <w:rsid w:val="00B478C0"/>
    <w:rsid w:val="00B533DD"/>
    <w:rsid w:val="00B535E8"/>
    <w:rsid w:val="00B6030C"/>
    <w:rsid w:val="00B716FC"/>
    <w:rsid w:val="00B83875"/>
    <w:rsid w:val="00B853DA"/>
    <w:rsid w:val="00BB1686"/>
    <w:rsid w:val="00BD54F4"/>
    <w:rsid w:val="00C00CE5"/>
    <w:rsid w:val="00C0135D"/>
    <w:rsid w:val="00C06AFC"/>
    <w:rsid w:val="00C34014"/>
    <w:rsid w:val="00C46358"/>
    <w:rsid w:val="00C542C1"/>
    <w:rsid w:val="00C65866"/>
    <w:rsid w:val="00CA7FCE"/>
    <w:rsid w:val="00CC521D"/>
    <w:rsid w:val="00CD52DB"/>
    <w:rsid w:val="00CF426E"/>
    <w:rsid w:val="00CF6B08"/>
    <w:rsid w:val="00D16462"/>
    <w:rsid w:val="00D20FFE"/>
    <w:rsid w:val="00D32B94"/>
    <w:rsid w:val="00D62E2D"/>
    <w:rsid w:val="00D872C8"/>
    <w:rsid w:val="00DC7A12"/>
    <w:rsid w:val="00DD233D"/>
    <w:rsid w:val="00E0701F"/>
    <w:rsid w:val="00E544A2"/>
    <w:rsid w:val="00E7751B"/>
    <w:rsid w:val="00EF0D54"/>
    <w:rsid w:val="00F225D8"/>
    <w:rsid w:val="00F27605"/>
    <w:rsid w:val="00F37043"/>
    <w:rsid w:val="00F641BA"/>
    <w:rsid w:val="00F64B03"/>
    <w:rsid w:val="00F74A43"/>
    <w:rsid w:val="00F82093"/>
    <w:rsid w:val="00FF212C"/>
    <w:rsid w:val="00FF5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1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B168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6E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EB"/>
  </w:style>
  <w:style w:type="paragraph" w:styleId="Stopka">
    <w:name w:val="footer"/>
    <w:basedOn w:val="Normalny"/>
    <w:link w:val="StopkaZnak"/>
    <w:uiPriority w:val="99"/>
    <w:unhideWhenUsed/>
    <w:rsid w:val="003D6E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EB"/>
  </w:style>
  <w:style w:type="paragraph" w:styleId="Tekstdymka">
    <w:name w:val="Balloon Text"/>
    <w:basedOn w:val="Normalny"/>
    <w:link w:val="TekstdymkaZnak"/>
    <w:uiPriority w:val="99"/>
    <w:semiHidden/>
    <w:unhideWhenUsed/>
    <w:rsid w:val="003D6E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6EEB"/>
    <w:rPr>
      <w:rFonts w:ascii="Tahoma" w:hAnsi="Tahoma" w:cs="Tahoma"/>
      <w:sz w:val="16"/>
      <w:szCs w:val="16"/>
    </w:rPr>
  </w:style>
  <w:style w:type="paragraph" w:styleId="Akapitzlist">
    <w:name w:val="List Paragraph"/>
    <w:basedOn w:val="Normalny"/>
    <w:uiPriority w:val="34"/>
    <w:qFormat/>
    <w:rsid w:val="003649A5"/>
    <w:pPr>
      <w:ind w:left="720"/>
      <w:contextualSpacing/>
    </w:pPr>
    <w:rPr>
      <w:rFonts w:ascii="Calibri" w:eastAsia="Calibri" w:hAnsi="Calibri" w:cs="Times New Roman"/>
    </w:rPr>
  </w:style>
  <w:style w:type="character" w:styleId="Hipercze">
    <w:name w:val="Hyperlink"/>
    <w:basedOn w:val="Domylnaczcionkaakapitu"/>
    <w:uiPriority w:val="99"/>
    <w:unhideWhenUsed/>
    <w:rsid w:val="00AC634D"/>
    <w:rPr>
      <w:color w:val="0000FF" w:themeColor="hyperlink"/>
      <w:u w:val="single"/>
    </w:rPr>
  </w:style>
  <w:style w:type="character" w:customStyle="1" w:styleId="UnresolvedMention">
    <w:name w:val="Unresolved Mention"/>
    <w:basedOn w:val="Domylnaczcionkaakapitu"/>
    <w:uiPriority w:val="99"/>
    <w:semiHidden/>
    <w:unhideWhenUsed/>
    <w:rsid w:val="00AC634D"/>
    <w:rPr>
      <w:color w:val="605E5C"/>
      <w:shd w:val="clear" w:color="auto" w:fill="E1DFDD"/>
    </w:rPr>
  </w:style>
  <w:style w:type="paragraph" w:styleId="Tekstprzypisudolnego">
    <w:name w:val="footnote text"/>
    <w:basedOn w:val="Normalny"/>
    <w:link w:val="TekstprzypisudolnegoZnak"/>
    <w:uiPriority w:val="99"/>
    <w:semiHidden/>
    <w:unhideWhenUsed/>
    <w:rsid w:val="00616BB6"/>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616BB6"/>
    <w:rPr>
      <w:rFonts w:ascii="Calibri" w:eastAsia="Calibri" w:hAnsi="Calibri" w:cs="Times New Roman"/>
      <w:sz w:val="20"/>
      <w:szCs w:val="20"/>
    </w:rPr>
  </w:style>
  <w:style w:type="character" w:styleId="Odwoanieprzypisudolnego">
    <w:name w:val="footnote reference"/>
    <w:aliases w:val="przypisy dolne"/>
    <w:basedOn w:val="Domylnaczcionkaakapitu"/>
    <w:uiPriority w:val="99"/>
    <w:rsid w:val="00616BB6"/>
    <w:rPr>
      <w:vertAlign w:val="superscript"/>
    </w:rPr>
  </w:style>
  <w:style w:type="paragraph" w:customStyle="1" w:styleId="ZnakZnakZnakZnak">
    <w:name w:val="Znak Znak Znak Znak"/>
    <w:basedOn w:val="Normalny"/>
    <w:rsid w:val="00A24AB4"/>
    <w:p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B1686"/>
    <w:rPr>
      <w:rFonts w:asciiTheme="majorHAnsi" w:eastAsiaTheme="majorEastAsia" w:hAnsiTheme="majorHAnsi" w:cstheme="majorBidi"/>
      <w:color w:val="365F91" w:themeColor="accent1" w:themeShade="BF"/>
      <w:sz w:val="32"/>
      <w:szCs w:val="32"/>
    </w:rPr>
  </w:style>
  <w:style w:type="character" w:styleId="Odwoaniedokomentarza">
    <w:name w:val="annotation reference"/>
    <w:basedOn w:val="Domylnaczcionkaakapitu"/>
    <w:uiPriority w:val="99"/>
    <w:semiHidden/>
    <w:unhideWhenUsed/>
    <w:rsid w:val="00876D9C"/>
    <w:rPr>
      <w:sz w:val="16"/>
      <w:szCs w:val="16"/>
    </w:rPr>
  </w:style>
  <w:style w:type="paragraph" w:styleId="Tekstkomentarza">
    <w:name w:val="annotation text"/>
    <w:basedOn w:val="Normalny"/>
    <w:link w:val="TekstkomentarzaZnak"/>
    <w:uiPriority w:val="99"/>
    <w:semiHidden/>
    <w:unhideWhenUsed/>
    <w:rsid w:val="005B1E31"/>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5B1E31"/>
    <w:rPr>
      <w:sz w:val="20"/>
      <w:szCs w:val="20"/>
    </w:rPr>
  </w:style>
  <w:style w:type="paragraph" w:styleId="Bezodstpw">
    <w:name w:val="No Spacing"/>
    <w:uiPriority w:val="1"/>
    <w:qFormat/>
    <w:rsid w:val="00843E8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B168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6E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EB"/>
  </w:style>
  <w:style w:type="paragraph" w:styleId="Stopka">
    <w:name w:val="footer"/>
    <w:basedOn w:val="Normalny"/>
    <w:link w:val="StopkaZnak"/>
    <w:uiPriority w:val="99"/>
    <w:unhideWhenUsed/>
    <w:rsid w:val="003D6E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EB"/>
  </w:style>
  <w:style w:type="paragraph" w:styleId="Tekstdymka">
    <w:name w:val="Balloon Text"/>
    <w:basedOn w:val="Normalny"/>
    <w:link w:val="TekstdymkaZnak"/>
    <w:uiPriority w:val="99"/>
    <w:semiHidden/>
    <w:unhideWhenUsed/>
    <w:rsid w:val="003D6E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6EEB"/>
    <w:rPr>
      <w:rFonts w:ascii="Tahoma" w:hAnsi="Tahoma" w:cs="Tahoma"/>
      <w:sz w:val="16"/>
      <w:szCs w:val="16"/>
    </w:rPr>
  </w:style>
  <w:style w:type="paragraph" w:styleId="Akapitzlist">
    <w:name w:val="List Paragraph"/>
    <w:basedOn w:val="Normalny"/>
    <w:uiPriority w:val="34"/>
    <w:qFormat/>
    <w:rsid w:val="003649A5"/>
    <w:pPr>
      <w:ind w:left="720"/>
      <w:contextualSpacing/>
    </w:pPr>
    <w:rPr>
      <w:rFonts w:ascii="Calibri" w:eastAsia="Calibri" w:hAnsi="Calibri" w:cs="Times New Roman"/>
    </w:rPr>
  </w:style>
  <w:style w:type="character" w:styleId="Hipercze">
    <w:name w:val="Hyperlink"/>
    <w:basedOn w:val="Domylnaczcionkaakapitu"/>
    <w:uiPriority w:val="99"/>
    <w:unhideWhenUsed/>
    <w:rsid w:val="00AC634D"/>
    <w:rPr>
      <w:color w:val="0000FF" w:themeColor="hyperlink"/>
      <w:u w:val="single"/>
    </w:rPr>
  </w:style>
  <w:style w:type="character" w:customStyle="1" w:styleId="UnresolvedMention">
    <w:name w:val="Unresolved Mention"/>
    <w:basedOn w:val="Domylnaczcionkaakapitu"/>
    <w:uiPriority w:val="99"/>
    <w:semiHidden/>
    <w:unhideWhenUsed/>
    <w:rsid w:val="00AC634D"/>
    <w:rPr>
      <w:color w:val="605E5C"/>
      <w:shd w:val="clear" w:color="auto" w:fill="E1DFDD"/>
    </w:rPr>
  </w:style>
  <w:style w:type="paragraph" w:styleId="Tekstprzypisudolnego">
    <w:name w:val="footnote text"/>
    <w:basedOn w:val="Normalny"/>
    <w:link w:val="TekstprzypisudolnegoZnak"/>
    <w:uiPriority w:val="99"/>
    <w:semiHidden/>
    <w:unhideWhenUsed/>
    <w:rsid w:val="00616BB6"/>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616BB6"/>
    <w:rPr>
      <w:rFonts w:ascii="Calibri" w:eastAsia="Calibri" w:hAnsi="Calibri" w:cs="Times New Roman"/>
      <w:sz w:val="20"/>
      <w:szCs w:val="20"/>
    </w:rPr>
  </w:style>
  <w:style w:type="character" w:styleId="Odwoanieprzypisudolnego">
    <w:name w:val="footnote reference"/>
    <w:aliases w:val="przypisy dolne"/>
    <w:basedOn w:val="Domylnaczcionkaakapitu"/>
    <w:uiPriority w:val="99"/>
    <w:rsid w:val="00616BB6"/>
    <w:rPr>
      <w:vertAlign w:val="superscript"/>
    </w:rPr>
  </w:style>
  <w:style w:type="paragraph" w:customStyle="1" w:styleId="ZnakZnakZnakZnak">
    <w:name w:val="Znak Znak Znak Znak"/>
    <w:basedOn w:val="Normalny"/>
    <w:rsid w:val="00A24AB4"/>
    <w:p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B1686"/>
    <w:rPr>
      <w:rFonts w:asciiTheme="majorHAnsi" w:eastAsiaTheme="majorEastAsia" w:hAnsiTheme="majorHAnsi" w:cstheme="majorBidi"/>
      <w:color w:val="365F91" w:themeColor="accent1" w:themeShade="BF"/>
      <w:sz w:val="32"/>
      <w:szCs w:val="32"/>
    </w:rPr>
  </w:style>
  <w:style w:type="character" w:styleId="Odwoaniedokomentarza">
    <w:name w:val="annotation reference"/>
    <w:basedOn w:val="Domylnaczcionkaakapitu"/>
    <w:uiPriority w:val="99"/>
    <w:semiHidden/>
    <w:unhideWhenUsed/>
    <w:rsid w:val="00876D9C"/>
    <w:rPr>
      <w:sz w:val="16"/>
      <w:szCs w:val="16"/>
    </w:rPr>
  </w:style>
  <w:style w:type="paragraph" w:styleId="Tekstkomentarza">
    <w:name w:val="annotation text"/>
    <w:basedOn w:val="Normalny"/>
    <w:link w:val="TekstkomentarzaZnak"/>
    <w:uiPriority w:val="99"/>
    <w:semiHidden/>
    <w:unhideWhenUsed/>
    <w:rsid w:val="005B1E31"/>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5B1E31"/>
    <w:rPr>
      <w:sz w:val="20"/>
      <w:szCs w:val="20"/>
    </w:rPr>
  </w:style>
  <w:style w:type="paragraph" w:styleId="Bezodstpw">
    <w:name w:val="No Spacing"/>
    <w:uiPriority w:val="1"/>
    <w:qFormat/>
    <w:rsid w:val="00843E8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2@erzeszow.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TotalTime>
  <Pages>5</Pages>
  <Words>1753</Words>
  <Characters>10518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Rogoyska</dc:creator>
  <cp:keywords/>
  <dc:description/>
  <cp:lastModifiedBy>mszczygiel</cp:lastModifiedBy>
  <cp:revision>52</cp:revision>
  <cp:lastPrinted>2024-06-18T11:36:00Z</cp:lastPrinted>
  <dcterms:created xsi:type="dcterms:W3CDTF">2023-11-06T10:32:00Z</dcterms:created>
  <dcterms:modified xsi:type="dcterms:W3CDTF">2024-06-19T08:57:00Z</dcterms:modified>
</cp:coreProperties>
</file>